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4A55DB" w14:textId="7BA44A04" w:rsidR="00F61449" w:rsidRPr="0052548E" w:rsidRDefault="00F61449" w:rsidP="00F61449">
      <w:pPr>
        <w:tabs>
          <w:tab w:val="left" w:pos="1985"/>
        </w:tabs>
        <w:spacing w:after="0"/>
        <w:ind w:left="0" w:firstLine="0"/>
        <w:rPr>
          <w:rFonts w:ascii="Arial" w:hAnsi="Arial" w:cs="Arial"/>
          <w:b/>
          <w:bCs/>
          <w:sz w:val="28"/>
        </w:rPr>
      </w:pPr>
      <w:bookmarkStart w:id="0" w:name="_GoBack"/>
      <w:bookmarkEnd w:id="0"/>
      <w:r w:rsidRPr="0052548E">
        <w:rPr>
          <w:rFonts w:ascii="Arial" w:hAnsi="Arial" w:cs="Arial"/>
          <w:b/>
          <w:bCs/>
          <w:sz w:val="28"/>
        </w:rPr>
        <w:t>3GPP TSG RAN WG1 Meeting</w:t>
      </w:r>
      <w:r>
        <w:rPr>
          <w:rFonts w:ascii="Arial" w:hAnsi="Arial" w:cs="Arial"/>
          <w:b/>
          <w:bCs/>
          <w:sz w:val="28"/>
        </w:rPr>
        <w:t xml:space="preserve"> #92bis</w:t>
      </w:r>
      <w:r>
        <w:rPr>
          <w:rFonts w:ascii="Arial" w:hAnsi="Arial" w:cs="Arial"/>
          <w:b/>
          <w:bCs/>
          <w:sz w:val="28"/>
        </w:rPr>
        <w:tab/>
      </w:r>
      <w:r>
        <w:rPr>
          <w:rFonts w:ascii="Arial" w:hAnsi="Arial" w:cs="Arial"/>
          <w:b/>
          <w:bCs/>
          <w:sz w:val="28"/>
        </w:rPr>
        <w:tab/>
      </w:r>
      <w:r>
        <w:rPr>
          <w:rFonts w:ascii="Arial" w:hAnsi="Arial" w:cs="Arial"/>
          <w:b/>
          <w:bCs/>
          <w:sz w:val="28"/>
        </w:rPr>
        <w:tab/>
      </w:r>
      <w:r>
        <w:rPr>
          <w:rFonts w:ascii="Arial" w:hAnsi="Arial" w:cs="Arial"/>
          <w:b/>
          <w:bCs/>
          <w:sz w:val="28"/>
        </w:rPr>
        <w:tab/>
        <w:t>R1-18</w:t>
      </w:r>
      <w:r w:rsidR="00963C3C">
        <w:rPr>
          <w:rFonts w:ascii="Arial" w:hAnsi="Arial" w:cs="Arial"/>
          <w:b/>
          <w:bCs/>
          <w:sz w:val="28"/>
        </w:rPr>
        <w:t>04584</w:t>
      </w:r>
    </w:p>
    <w:p w14:paraId="36CCA08E" w14:textId="77777777" w:rsidR="00F61449" w:rsidRPr="00333862" w:rsidRDefault="00F61449" w:rsidP="00F61449">
      <w:pPr>
        <w:tabs>
          <w:tab w:val="center" w:pos="4536"/>
          <w:tab w:val="right" w:pos="9072"/>
        </w:tabs>
        <w:ind w:left="0" w:firstLine="0"/>
        <w:rPr>
          <w:rFonts w:ascii="Arial" w:hAnsi="Arial" w:cs="Arial"/>
          <w:b/>
          <w:bCs/>
          <w:sz w:val="28"/>
          <w:lang w:eastAsia="ja-JP"/>
        </w:rPr>
      </w:pPr>
      <w:r>
        <w:rPr>
          <w:rFonts w:ascii="Arial" w:hAnsi="Arial" w:cs="Arial"/>
          <w:b/>
          <w:bCs/>
          <w:sz w:val="28"/>
          <w:lang w:eastAsia="ja-JP"/>
        </w:rPr>
        <w:t>Sanya, China, April 16</w:t>
      </w:r>
      <w:r w:rsidRPr="004D56C7">
        <w:rPr>
          <w:rFonts w:ascii="Arial" w:hAnsi="Arial" w:cs="Arial"/>
          <w:b/>
          <w:bCs/>
          <w:sz w:val="28"/>
          <w:vertAlign w:val="superscript"/>
          <w:lang w:eastAsia="ja-JP"/>
        </w:rPr>
        <w:t>th</w:t>
      </w:r>
      <w:r>
        <w:rPr>
          <w:rFonts w:ascii="Arial" w:hAnsi="Arial" w:cs="Arial"/>
          <w:b/>
          <w:bCs/>
          <w:sz w:val="28"/>
          <w:lang w:eastAsia="ja-JP"/>
        </w:rPr>
        <w:t xml:space="preserve"> – 20</w:t>
      </w:r>
      <w:r w:rsidRPr="00F9274C">
        <w:rPr>
          <w:rFonts w:ascii="Arial" w:hAnsi="Arial" w:cs="Arial"/>
          <w:b/>
          <w:bCs/>
          <w:sz w:val="28"/>
          <w:vertAlign w:val="superscript"/>
          <w:lang w:eastAsia="ja-JP"/>
        </w:rPr>
        <w:t>th</w:t>
      </w:r>
      <w:r>
        <w:rPr>
          <w:rFonts w:ascii="Arial" w:hAnsi="Arial" w:cs="Arial"/>
          <w:b/>
          <w:bCs/>
          <w:sz w:val="28"/>
          <w:lang w:eastAsia="ja-JP"/>
        </w:rPr>
        <w:t xml:space="preserve">, 2018 </w:t>
      </w:r>
    </w:p>
    <w:p w14:paraId="6E4462CD" w14:textId="44D9014F" w:rsidR="00C238EE" w:rsidRPr="001A71EA" w:rsidRDefault="003C5E2A" w:rsidP="00194092">
      <w:pPr>
        <w:tabs>
          <w:tab w:val="left" w:pos="1985"/>
        </w:tabs>
        <w:spacing w:after="0"/>
        <w:ind w:left="0" w:firstLine="0"/>
        <w:rPr>
          <w:rFonts w:ascii="Arial" w:eastAsia="맑은 고딕" w:hAnsi="Arial"/>
          <w:sz w:val="24"/>
          <w:lang w:val="en-US" w:eastAsia="ko-KR"/>
        </w:rPr>
      </w:pPr>
      <w:r w:rsidRPr="000923CD">
        <w:rPr>
          <w:rFonts w:ascii="Arial" w:hAnsi="Arial"/>
          <w:b/>
          <w:sz w:val="24"/>
          <w:lang w:val="en-US"/>
        </w:rPr>
        <w:t>Agenda Item:</w:t>
      </w:r>
      <w:r w:rsidRPr="000923CD">
        <w:rPr>
          <w:rFonts w:ascii="Arial" w:hAnsi="Arial"/>
          <w:sz w:val="24"/>
          <w:lang w:val="en-US"/>
        </w:rPr>
        <w:tab/>
      </w:r>
      <w:r w:rsidR="00963C3C" w:rsidRPr="00963C3C">
        <w:rPr>
          <w:rFonts w:ascii="Arial" w:hAnsi="Arial"/>
          <w:sz w:val="24"/>
          <w:lang w:val="en-US"/>
        </w:rPr>
        <w:t>7.7.2</w:t>
      </w:r>
    </w:p>
    <w:p w14:paraId="508F3C58" w14:textId="77777777" w:rsidR="003C5E2A" w:rsidRPr="000923CD" w:rsidRDefault="003C5E2A" w:rsidP="008F76BA">
      <w:pPr>
        <w:tabs>
          <w:tab w:val="left" w:pos="1985"/>
        </w:tabs>
        <w:spacing w:after="0"/>
        <w:ind w:left="0" w:firstLine="0"/>
        <w:rPr>
          <w:rFonts w:ascii="Arial" w:eastAsia="바탕" w:hAnsi="Arial"/>
          <w:sz w:val="24"/>
          <w:lang w:eastAsia="ko-KR"/>
        </w:rPr>
      </w:pPr>
      <w:r w:rsidRPr="000923CD">
        <w:rPr>
          <w:rFonts w:ascii="Arial" w:hAnsi="Arial"/>
          <w:b/>
          <w:sz w:val="24"/>
        </w:rPr>
        <w:t xml:space="preserve">Source: </w:t>
      </w:r>
      <w:r w:rsidRPr="000923CD">
        <w:rPr>
          <w:rFonts w:ascii="Arial" w:hAnsi="Arial"/>
          <w:b/>
          <w:sz w:val="24"/>
        </w:rPr>
        <w:tab/>
      </w:r>
      <w:r w:rsidRPr="000923CD">
        <w:rPr>
          <w:rFonts w:ascii="Arial" w:eastAsia="바탕" w:hAnsi="Arial" w:hint="eastAsia"/>
          <w:sz w:val="24"/>
          <w:lang w:eastAsia="ko-KR"/>
        </w:rPr>
        <w:t>LG Electronics</w:t>
      </w:r>
    </w:p>
    <w:p w14:paraId="220AEF23" w14:textId="2E889BDA" w:rsidR="003C5E2A" w:rsidRPr="008E70A3" w:rsidRDefault="003C5E2A" w:rsidP="008F76BA">
      <w:pPr>
        <w:tabs>
          <w:tab w:val="left" w:pos="1985"/>
        </w:tabs>
        <w:spacing w:after="0"/>
        <w:ind w:left="0" w:firstLine="0"/>
        <w:rPr>
          <w:rFonts w:ascii="Arial" w:eastAsiaTheme="minorEastAsia" w:hAnsi="Arial" w:cs="Arial"/>
          <w:sz w:val="24"/>
          <w:szCs w:val="24"/>
          <w:lang w:val="en-US" w:eastAsia="ko-KR"/>
        </w:rPr>
      </w:pPr>
      <w:r w:rsidRPr="000923CD">
        <w:rPr>
          <w:rFonts w:ascii="Arial" w:hAnsi="Arial"/>
          <w:b/>
          <w:sz w:val="24"/>
        </w:rPr>
        <w:t>Title:</w:t>
      </w:r>
      <w:r w:rsidRPr="000923CD">
        <w:rPr>
          <w:rFonts w:ascii="Arial" w:hAnsi="Arial"/>
          <w:sz w:val="24"/>
        </w:rPr>
        <w:t xml:space="preserve"> </w:t>
      </w:r>
      <w:r w:rsidRPr="000923CD">
        <w:rPr>
          <w:rFonts w:ascii="Arial" w:hAnsi="Arial"/>
          <w:sz w:val="24"/>
        </w:rPr>
        <w:tab/>
      </w:r>
      <w:r w:rsidR="00963C3C" w:rsidRPr="00963C3C">
        <w:rPr>
          <w:rFonts w:ascii="Arial" w:hAnsi="Arial"/>
          <w:sz w:val="24"/>
        </w:rPr>
        <w:t>Discussions on evaluation methodology on NR IAB</w:t>
      </w:r>
    </w:p>
    <w:p w14:paraId="1884CC29" w14:textId="77777777" w:rsidR="00152C02" w:rsidRPr="000923CD" w:rsidRDefault="003C5E2A" w:rsidP="008F76BA">
      <w:pPr>
        <w:pBdr>
          <w:bottom w:val="single" w:sz="12" w:space="1" w:color="auto"/>
        </w:pBdr>
        <w:tabs>
          <w:tab w:val="left" w:pos="1985"/>
        </w:tabs>
        <w:ind w:left="0" w:firstLine="0"/>
        <w:rPr>
          <w:rFonts w:ascii="Arial" w:eastAsia="바탕" w:hAnsi="Arial"/>
          <w:sz w:val="24"/>
          <w:lang w:eastAsia="ko-KR"/>
        </w:rPr>
      </w:pPr>
      <w:r w:rsidRPr="000923CD">
        <w:rPr>
          <w:rFonts w:ascii="Arial" w:hAnsi="Arial"/>
          <w:b/>
          <w:sz w:val="24"/>
        </w:rPr>
        <w:t>Document for:</w:t>
      </w:r>
      <w:r w:rsidRPr="000923CD">
        <w:rPr>
          <w:rFonts w:ascii="Arial" w:hAnsi="Arial"/>
          <w:sz w:val="24"/>
        </w:rPr>
        <w:tab/>
      </w:r>
      <w:r w:rsidRPr="000923CD">
        <w:rPr>
          <w:rFonts w:ascii="Arial" w:eastAsia="바탕" w:hAnsi="Arial" w:hint="eastAsia"/>
          <w:sz w:val="24"/>
          <w:lang w:eastAsia="ko-KR"/>
        </w:rPr>
        <w:t>Discussion</w:t>
      </w:r>
      <w:bookmarkStart w:id="1" w:name="Source"/>
      <w:bookmarkStart w:id="2" w:name="Title"/>
      <w:bookmarkStart w:id="3" w:name="DocumentFor"/>
      <w:bookmarkEnd w:id="1"/>
      <w:bookmarkEnd w:id="2"/>
      <w:bookmarkEnd w:id="3"/>
      <w:r w:rsidR="00A26DFB">
        <w:rPr>
          <w:rFonts w:ascii="Arial" w:eastAsia="바탕" w:hAnsi="Arial" w:hint="eastAsia"/>
          <w:sz w:val="24"/>
          <w:lang w:eastAsia="ko-KR"/>
        </w:rPr>
        <w:t xml:space="preserve"> and decision</w:t>
      </w:r>
    </w:p>
    <w:p w14:paraId="39990E72" w14:textId="77777777" w:rsidR="00095BF5" w:rsidRPr="0028212A" w:rsidRDefault="00095BF5" w:rsidP="003A5BEE">
      <w:pPr>
        <w:pStyle w:val="1"/>
        <w:numPr>
          <w:ilvl w:val="0"/>
          <w:numId w:val="2"/>
        </w:numPr>
        <w:rPr>
          <w:rFonts w:eastAsia="바탕" w:cs="Arial"/>
          <w:b/>
          <w:lang w:eastAsia="ko-KR"/>
        </w:rPr>
      </w:pPr>
      <w:r w:rsidRPr="0028212A">
        <w:rPr>
          <w:rFonts w:eastAsia="바탕" w:cs="Arial"/>
          <w:b/>
          <w:lang w:eastAsia="ko-KR"/>
        </w:rPr>
        <w:t>Introduction</w:t>
      </w:r>
    </w:p>
    <w:p w14:paraId="28B09CCD" w14:textId="2AE588EA" w:rsidR="004C4ED6" w:rsidRPr="007B6E3C" w:rsidRDefault="00963C3C" w:rsidP="004C4ED6">
      <w:pPr>
        <w:ind w:left="0" w:firstLine="0"/>
        <w:rPr>
          <w:rFonts w:eastAsiaTheme="minorEastAsia"/>
          <w:lang w:eastAsia="ko-KR"/>
        </w:rPr>
      </w:pPr>
      <w:r>
        <w:rPr>
          <w:lang w:eastAsia="ko-KR"/>
        </w:rPr>
        <w:t>In RAN#78 meeting, a new study item for IAB for backhaul was approved [1]. In this contribution, we discuss the evaluation methodology on NR IAB.</w:t>
      </w:r>
    </w:p>
    <w:p w14:paraId="351FC65D" w14:textId="7B1C4C1A" w:rsidR="00252AA0" w:rsidRDefault="00A052C7" w:rsidP="00252AA0">
      <w:pPr>
        <w:pStyle w:val="1"/>
        <w:numPr>
          <w:ilvl w:val="0"/>
          <w:numId w:val="2"/>
        </w:numPr>
        <w:spacing w:after="0"/>
        <w:rPr>
          <w:rFonts w:eastAsiaTheme="minorEastAsia" w:cs="Arial"/>
          <w:b/>
          <w:szCs w:val="28"/>
          <w:lang w:eastAsia="ko-KR"/>
        </w:rPr>
      </w:pPr>
      <w:r>
        <w:rPr>
          <w:rFonts w:eastAsiaTheme="minorEastAsia" w:cs="Arial"/>
          <w:b/>
          <w:szCs w:val="28"/>
          <w:lang w:eastAsia="ko-KR"/>
        </w:rPr>
        <w:t xml:space="preserve">Discussion on </w:t>
      </w:r>
      <w:r w:rsidR="0058173E">
        <w:rPr>
          <w:rFonts w:eastAsiaTheme="minorEastAsia" w:cs="Arial"/>
          <w:b/>
          <w:szCs w:val="28"/>
          <w:lang w:eastAsia="ko-KR"/>
        </w:rPr>
        <w:t>evaluation methodology</w:t>
      </w:r>
      <w:r w:rsidR="0043652A">
        <w:rPr>
          <w:rFonts w:eastAsiaTheme="minorEastAsia" w:cs="Arial" w:hint="eastAsia"/>
          <w:b/>
          <w:szCs w:val="28"/>
          <w:lang w:eastAsia="ko-KR"/>
        </w:rPr>
        <w:t xml:space="preserve"> on IAB SLS simulation</w:t>
      </w:r>
    </w:p>
    <w:p w14:paraId="5FDB962F" w14:textId="0B41CA8A" w:rsidR="00252AA0" w:rsidRPr="00AD5E0A" w:rsidRDefault="0043652A" w:rsidP="00252AA0">
      <w:pPr>
        <w:pStyle w:val="ad"/>
        <w:numPr>
          <w:ilvl w:val="1"/>
          <w:numId w:val="2"/>
        </w:numPr>
        <w:ind w:leftChars="0"/>
        <w:rPr>
          <w:rFonts w:eastAsiaTheme="minorEastAsia"/>
          <w:sz w:val="24"/>
          <w:szCs w:val="24"/>
        </w:rPr>
      </w:pPr>
      <w:r>
        <w:rPr>
          <w:rFonts w:ascii="Arial" w:eastAsiaTheme="minorEastAsia" w:hAnsi="Arial" w:cs="Arial"/>
          <w:b/>
          <w:sz w:val="24"/>
          <w:szCs w:val="24"/>
        </w:rPr>
        <w:t>Deployment scenario</w:t>
      </w:r>
    </w:p>
    <w:p w14:paraId="09294CB6" w14:textId="39447A5A" w:rsidR="0043652A" w:rsidRDefault="0043652A" w:rsidP="000C0641">
      <w:pPr>
        <w:ind w:left="0" w:firstLine="0"/>
        <w:rPr>
          <w:rFonts w:eastAsiaTheme="minorEastAsia"/>
          <w:lang w:eastAsia="ko-KR"/>
        </w:rPr>
      </w:pPr>
      <w:r>
        <w:rPr>
          <w:rFonts w:eastAsiaTheme="minorEastAsia" w:hint="eastAsia"/>
          <w:lang w:eastAsia="ko-KR"/>
        </w:rPr>
        <w:t xml:space="preserve">IAB scenario is motivated to handle the coverage hole and reduce the fiber line between DgNB/relay. </w:t>
      </w:r>
      <w:r>
        <w:rPr>
          <w:rFonts w:eastAsiaTheme="minorEastAsia"/>
          <w:lang w:eastAsia="ko-KR"/>
        </w:rPr>
        <w:t xml:space="preserve">In the scenario, when some nodes are located at the coverage hole, wireless backhaul is considered to reduce the fiber line between DgNB and the node, so that it can be regarded as a fixed relay. To evaluate it, it needs to be checked how well operated </w:t>
      </w:r>
      <w:r w:rsidR="00F14D1A">
        <w:rPr>
          <w:rFonts w:eastAsiaTheme="minorEastAsia"/>
          <w:lang w:eastAsia="ko-KR"/>
        </w:rPr>
        <w:t>when relay nodes are located at a coverage hole where DgNBs are connected via fiber line.</w:t>
      </w:r>
    </w:p>
    <w:p w14:paraId="590CFA22" w14:textId="5C1EB0F7" w:rsidR="00792A10" w:rsidRDefault="007B2D97" w:rsidP="000C0641">
      <w:pPr>
        <w:ind w:left="0" w:firstLine="0"/>
        <w:rPr>
          <w:rFonts w:eastAsiaTheme="minorEastAsia"/>
          <w:lang w:eastAsia="ko-KR"/>
        </w:rPr>
      </w:pPr>
      <w:r>
        <w:rPr>
          <w:rFonts w:eastAsiaTheme="minorEastAsia" w:hint="eastAsia"/>
          <w:lang w:eastAsia="ko-KR"/>
        </w:rPr>
        <w:t xml:space="preserve">For the deployment scenario, </w:t>
      </w:r>
      <w:r>
        <w:rPr>
          <w:rFonts w:eastAsiaTheme="minorEastAsia"/>
          <w:lang w:eastAsia="ko-KR"/>
        </w:rPr>
        <w:t>we can think about dense urban scena</w:t>
      </w:r>
      <w:r w:rsidR="00306F31">
        <w:rPr>
          <w:rFonts w:eastAsiaTheme="minorEastAsia"/>
          <w:lang w:eastAsia="ko-KR"/>
        </w:rPr>
        <w:t>rio</w:t>
      </w:r>
      <w:r w:rsidR="0028619F">
        <w:rPr>
          <w:rFonts w:eastAsiaTheme="minorEastAsia"/>
          <w:lang w:eastAsia="ko-KR"/>
        </w:rPr>
        <w:t xml:space="preserve"> in the table A.2.1-1 in TR38.802,</w:t>
      </w:r>
      <w:r w:rsidR="00306F31">
        <w:rPr>
          <w:rFonts w:eastAsiaTheme="minorEastAsia"/>
          <w:lang w:eastAsia="ko-KR"/>
        </w:rPr>
        <w:t xml:space="preserve"> which represents that when UEs are densely spread, and </w:t>
      </w:r>
      <w:r w:rsidR="00893446">
        <w:rPr>
          <w:rFonts w:eastAsiaTheme="minorEastAsia"/>
          <w:lang w:eastAsia="ko-KR"/>
        </w:rPr>
        <w:t>M</w:t>
      </w:r>
      <w:r w:rsidR="00306F31">
        <w:rPr>
          <w:rFonts w:eastAsiaTheme="minorEastAsia"/>
          <w:lang w:eastAsia="ko-KR"/>
        </w:rPr>
        <w:t xml:space="preserve">acro gNB mainly covered them, </w:t>
      </w:r>
      <w:r w:rsidR="00893446">
        <w:rPr>
          <w:rFonts w:eastAsiaTheme="minorEastAsia"/>
          <w:lang w:eastAsia="ko-KR"/>
        </w:rPr>
        <w:t>M</w:t>
      </w:r>
      <w:r w:rsidR="00306F31">
        <w:rPr>
          <w:rFonts w:eastAsiaTheme="minorEastAsia"/>
          <w:lang w:eastAsia="ko-KR"/>
        </w:rPr>
        <w:t xml:space="preserve">icro gNB supports some coverage holes. In the scenario, </w:t>
      </w:r>
      <w:r w:rsidR="00893446">
        <w:rPr>
          <w:rFonts w:eastAsiaTheme="minorEastAsia"/>
          <w:lang w:eastAsia="ko-KR"/>
        </w:rPr>
        <w:t>we can assume that M</w:t>
      </w:r>
      <w:r w:rsidR="0028619F">
        <w:rPr>
          <w:rFonts w:eastAsiaTheme="minorEastAsia"/>
          <w:lang w:eastAsia="ko-KR"/>
        </w:rPr>
        <w:t>icro gNB is relay node conne</w:t>
      </w:r>
      <w:r w:rsidR="00893446">
        <w:rPr>
          <w:rFonts w:eastAsiaTheme="minorEastAsia"/>
          <w:lang w:eastAsia="ko-KR"/>
        </w:rPr>
        <w:t>cted by wireless backhaul with M</w:t>
      </w:r>
      <w:r w:rsidR="0028619F">
        <w:rPr>
          <w:rFonts w:eastAsiaTheme="minorEastAsia"/>
          <w:lang w:eastAsia="ko-KR"/>
        </w:rPr>
        <w:t xml:space="preserve">acro gNB. </w:t>
      </w:r>
    </w:p>
    <w:p w14:paraId="2C094E64" w14:textId="1D3F1864" w:rsidR="0028619F" w:rsidRDefault="004D1578" w:rsidP="000C0641">
      <w:pPr>
        <w:ind w:left="0" w:firstLine="0"/>
        <w:rPr>
          <w:rFonts w:eastAsiaTheme="minorEastAsia"/>
          <w:lang w:eastAsia="ko-KR"/>
        </w:rPr>
      </w:pPr>
      <w:r>
        <w:rPr>
          <w:rFonts w:eastAsiaTheme="minorEastAsia"/>
          <w:lang w:eastAsia="ko-KR"/>
        </w:rPr>
        <w:t>In the dense urban scenario, the baselin</w:t>
      </w:r>
      <w:r w:rsidR="00893446">
        <w:rPr>
          <w:rFonts w:eastAsiaTheme="minorEastAsia"/>
          <w:lang w:eastAsia="ko-KR"/>
        </w:rPr>
        <w:t>e simulation can be that only M</w:t>
      </w:r>
      <w:r>
        <w:rPr>
          <w:rFonts w:eastAsiaTheme="minorEastAsia"/>
          <w:lang w:eastAsia="ko-KR"/>
        </w:rPr>
        <w:t>acro layer is dropped in the SLS simulation. And</w:t>
      </w:r>
      <w:r w:rsidR="00893446">
        <w:rPr>
          <w:rFonts w:eastAsiaTheme="minorEastAsia"/>
          <w:lang w:eastAsia="ko-KR"/>
        </w:rPr>
        <w:t>, for the enhancement check, M</w:t>
      </w:r>
      <w:r>
        <w:rPr>
          <w:rFonts w:eastAsiaTheme="minorEastAsia"/>
          <w:lang w:eastAsia="ko-KR"/>
        </w:rPr>
        <w:t xml:space="preserve">icro layer is </w:t>
      </w:r>
      <w:r w:rsidR="00287372">
        <w:rPr>
          <w:rFonts w:eastAsiaTheme="minorEastAsia"/>
          <w:lang w:eastAsia="ko-KR"/>
        </w:rPr>
        <w:t>additionally</w:t>
      </w:r>
      <w:r>
        <w:rPr>
          <w:rFonts w:eastAsiaTheme="minorEastAsia"/>
          <w:lang w:eastAsia="ko-KR"/>
        </w:rPr>
        <w:t xml:space="preserve"> dropped i</w:t>
      </w:r>
      <w:r w:rsidR="00893446">
        <w:rPr>
          <w:rFonts w:eastAsiaTheme="minorEastAsia"/>
          <w:lang w:eastAsia="ko-KR"/>
        </w:rPr>
        <w:t>n the simulation together with M</w:t>
      </w:r>
      <w:r>
        <w:rPr>
          <w:rFonts w:eastAsiaTheme="minorEastAsia"/>
          <w:lang w:eastAsia="ko-KR"/>
        </w:rPr>
        <w:t xml:space="preserve">acro layer </w:t>
      </w:r>
      <w:r w:rsidR="00893446">
        <w:rPr>
          <w:rFonts w:eastAsiaTheme="minorEastAsia"/>
          <w:lang w:eastAsia="ko-KR"/>
        </w:rPr>
        <w:t>with wireless backhaul between Macro layer and M</w:t>
      </w:r>
      <w:r>
        <w:rPr>
          <w:rFonts w:eastAsiaTheme="minorEastAsia"/>
          <w:lang w:eastAsia="ko-KR"/>
        </w:rPr>
        <w:t>icro layer.</w:t>
      </w:r>
    </w:p>
    <w:p w14:paraId="33193C0A" w14:textId="79E318E1" w:rsidR="004D1578" w:rsidRDefault="004D1578" w:rsidP="004D1578">
      <w:pPr>
        <w:ind w:left="0" w:firstLine="0"/>
        <w:rPr>
          <w:rFonts w:eastAsiaTheme="minorEastAsia"/>
          <w:b/>
          <w:i/>
          <w:lang w:eastAsia="ko-KR"/>
        </w:rPr>
      </w:pPr>
      <w:r>
        <w:rPr>
          <w:rFonts w:eastAsiaTheme="minorEastAsia"/>
          <w:b/>
          <w:i/>
          <w:lang w:eastAsia="ko-KR"/>
        </w:rPr>
        <w:t>Proposal 1</w:t>
      </w:r>
      <w:r w:rsidRPr="00F1061E">
        <w:rPr>
          <w:rFonts w:eastAsiaTheme="minorEastAsia"/>
          <w:b/>
          <w:i/>
          <w:lang w:eastAsia="ko-KR"/>
        </w:rPr>
        <w:t xml:space="preserve">: </w:t>
      </w:r>
      <w:r>
        <w:rPr>
          <w:rFonts w:eastAsiaTheme="minorEastAsia"/>
          <w:b/>
          <w:i/>
          <w:lang w:eastAsia="ko-KR"/>
        </w:rPr>
        <w:t xml:space="preserve">For the deployment scenario in IAB SLS simulation, </w:t>
      </w:r>
    </w:p>
    <w:p w14:paraId="2A4B977B" w14:textId="4CC2E9A4" w:rsidR="0073037B" w:rsidRDefault="0073037B" w:rsidP="0073037B">
      <w:pPr>
        <w:pStyle w:val="ad"/>
        <w:numPr>
          <w:ilvl w:val="0"/>
          <w:numId w:val="34"/>
        </w:numPr>
        <w:ind w:leftChars="0"/>
        <w:rPr>
          <w:rFonts w:ascii="Times New Roman" w:eastAsiaTheme="minorEastAsia" w:hAnsi="Times New Roman" w:cs="Times New Roman"/>
          <w:b/>
          <w:i/>
        </w:rPr>
      </w:pPr>
      <w:r w:rsidRPr="0073037B">
        <w:rPr>
          <w:rFonts w:ascii="Times New Roman" w:eastAsiaTheme="minorEastAsia" w:hAnsi="Times New Roman" w:cs="Times New Roman"/>
          <w:b/>
          <w:i/>
        </w:rPr>
        <w:t>Reuse</w:t>
      </w:r>
      <w:r>
        <w:rPr>
          <w:rFonts w:ascii="Times New Roman" w:eastAsiaTheme="minorEastAsia" w:hAnsi="Times New Roman" w:cs="Times New Roman"/>
          <w:b/>
          <w:i/>
        </w:rPr>
        <w:t xml:space="preserve"> dense urban scenario in the table A.2.1-1 in TR38.802.</w:t>
      </w:r>
    </w:p>
    <w:p w14:paraId="120108FF" w14:textId="06EBD051" w:rsidR="0073037B" w:rsidRDefault="0073037B" w:rsidP="0073037B">
      <w:pPr>
        <w:pStyle w:val="ad"/>
        <w:numPr>
          <w:ilvl w:val="1"/>
          <w:numId w:val="34"/>
        </w:numPr>
        <w:ind w:leftChars="0"/>
        <w:rPr>
          <w:rFonts w:ascii="Times New Roman" w:eastAsiaTheme="minorEastAsia" w:hAnsi="Times New Roman" w:cs="Times New Roman"/>
          <w:b/>
          <w:i/>
        </w:rPr>
      </w:pPr>
      <w:r>
        <w:rPr>
          <w:rFonts w:ascii="Times New Roman" w:eastAsiaTheme="minorEastAsia" w:hAnsi="Times New Roman" w:cs="Times New Roman"/>
          <w:b/>
          <w:i/>
        </w:rPr>
        <w:t>Hexagonal deployment for Macro TRP. All with fiber connection</w:t>
      </w:r>
    </w:p>
    <w:p w14:paraId="1FA35DEA" w14:textId="59568D1C" w:rsidR="0073037B" w:rsidRDefault="0073037B" w:rsidP="0073037B">
      <w:pPr>
        <w:pStyle w:val="ad"/>
        <w:numPr>
          <w:ilvl w:val="1"/>
          <w:numId w:val="34"/>
        </w:numPr>
        <w:ind w:leftChars="0"/>
        <w:rPr>
          <w:rFonts w:ascii="Times New Roman" w:eastAsiaTheme="minorEastAsia" w:hAnsi="Times New Roman" w:cs="Times New Roman"/>
          <w:b/>
          <w:i/>
        </w:rPr>
      </w:pPr>
      <w:r>
        <w:rPr>
          <w:rFonts w:ascii="Times New Roman" w:eastAsiaTheme="minorEastAsia" w:hAnsi="Times New Roman" w:cs="Times New Roman"/>
          <w:b/>
          <w:i/>
        </w:rPr>
        <w:t>RN is deployed as micro TRP</w:t>
      </w:r>
    </w:p>
    <w:p w14:paraId="6870405D" w14:textId="101D4E03" w:rsidR="0073037B" w:rsidRDefault="0073037B" w:rsidP="0073037B">
      <w:pPr>
        <w:pStyle w:val="ad"/>
        <w:numPr>
          <w:ilvl w:val="0"/>
          <w:numId w:val="34"/>
        </w:numPr>
        <w:ind w:leftChars="0"/>
        <w:rPr>
          <w:rFonts w:ascii="Times New Roman" w:eastAsiaTheme="minorEastAsia" w:hAnsi="Times New Roman" w:cs="Times New Roman"/>
          <w:b/>
          <w:i/>
        </w:rPr>
      </w:pPr>
      <w:r>
        <w:rPr>
          <w:rFonts w:ascii="Times New Roman" w:eastAsiaTheme="minorEastAsia" w:hAnsi="Times New Roman" w:cs="Times New Roman"/>
          <w:b/>
          <w:i/>
        </w:rPr>
        <w:t>Simulate 2 cases:</w:t>
      </w:r>
    </w:p>
    <w:p w14:paraId="35621DC8" w14:textId="5EACB245" w:rsidR="0073037B" w:rsidRDefault="0073037B" w:rsidP="0073037B">
      <w:pPr>
        <w:pStyle w:val="ad"/>
        <w:numPr>
          <w:ilvl w:val="1"/>
          <w:numId w:val="34"/>
        </w:numPr>
        <w:ind w:leftChars="0"/>
        <w:rPr>
          <w:rFonts w:ascii="Times New Roman" w:eastAsiaTheme="minorEastAsia" w:hAnsi="Times New Roman" w:cs="Times New Roman"/>
          <w:b/>
          <w:i/>
        </w:rPr>
      </w:pPr>
      <w:r>
        <w:rPr>
          <w:rFonts w:ascii="Times New Roman" w:eastAsiaTheme="minorEastAsia" w:hAnsi="Times New Roman" w:cs="Times New Roman"/>
          <w:b/>
          <w:i/>
        </w:rPr>
        <w:t>Case-1: Only Macro layer</w:t>
      </w:r>
    </w:p>
    <w:p w14:paraId="4F468016" w14:textId="0664ABF7" w:rsidR="0073037B" w:rsidRPr="0073037B" w:rsidRDefault="0073037B" w:rsidP="0073037B">
      <w:pPr>
        <w:pStyle w:val="ad"/>
        <w:numPr>
          <w:ilvl w:val="1"/>
          <w:numId w:val="34"/>
        </w:numPr>
        <w:ind w:leftChars="0"/>
        <w:rPr>
          <w:rFonts w:ascii="Times New Roman" w:eastAsiaTheme="minorEastAsia" w:hAnsi="Times New Roman" w:cs="Times New Roman"/>
          <w:b/>
          <w:i/>
        </w:rPr>
      </w:pPr>
      <w:r>
        <w:rPr>
          <w:rFonts w:ascii="Times New Roman" w:eastAsiaTheme="minorEastAsia" w:hAnsi="Times New Roman" w:cs="Times New Roman"/>
          <w:b/>
          <w:i/>
        </w:rPr>
        <w:t>Case-2: Macro layer + Micro layer (using IAB for backhaul)</w:t>
      </w:r>
    </w:p>
    <w:p w14:paraId="5F25E26B" w14:textId="50A86827" w:rsidR="0073037B" w:rsidRPr="006F251E" w:rsidRDefault="006F251E" w:rsidP="000C0641">
      <w:pPr>
        <w:ind w:left="0" w:firstLine="0"/>
        <w:rPr>
          <w:rFonts w:ascii="Calibri" w:eastAsiaTheme="minorEastAsia" w:hAnsi="Calibri" w:cs="Calibri"/>
          <w:color w:val="0082BF"/>
          <w:lang w:val="en-US" w:eastAsia="ko-KR"/>
        </w:rPr>
      </w:pPr>
      <w:r>
        <w:rPr>
          <w:rFonts w:eastAsiaTheme="minorEastAsia"/>
          <w:lang w:eastAsia="ko-KR"/>
        </w:rPr>
        <w:t>IAB SI</w:t>
      </w:r>
      <w:r w:rsidR="00DD0679">
        <w:rPr>
          <w:rFonts w:eastAsiaTheme="minorEastAsia"/>
          <w:lang w:eastAsia="ko-KR"/>
        </w:rPr>
        <w:t xml:space="preserve"> in </w:t>
      </w:r>
      <w:r w:rsidR="00963C3C">
        <w:rPr>
          <w:rFonts w:eastAsiaTheme="minorEastAsia"/>
          <w:lang w:eastAsia="ko-KR"/>
        </w:rPr>
        <w:t xml:space="preserve">[1] </w:t>
      </w:r>
      <w:r>
        <w:rPr>
          <w:rFonts w:eastAsiaTheme="minorEastAsia"/>
          <w:lang w:eastAsia="ko-KR"/>
        </w:rPr>
        <w:t xml:space="preserve">also considers multi-hop scenario where multiple relay nodes successively relayed the packet which finally </w:t>
      </w:r>
      <w:r w:rsidR="00893446">
        <w:rPr>
          <w:rFonts w:eastAsiaTheme="minorEastAsia"/>
          <w:lang w:eastAsia="ko-KR"/>
        </w:rPr>
        <w:t xml:space="preserve">is received at UEs. To evaluate multi-hop IAB, multi-stage relay nodes is necessarily dropped in the simulation. For that, enlarged ISD of Macro layer can be considered. </w:t>
      </w:r>
      <w:r w:rsidR="00DD0679">
        <w:rPr>
          <w:rFonts w:eastAsiaTheme="minorEastAsia"/>
          <w:lang w:eastAsia="ko-KR"/>
        </w:rPr>
        <w:t xml:space="preserve">We propose 500m ISD in the dense urban scenario, which number is typical number as used from time on LTE SLS simulation. </w:t>
      </w:r>
    </w:p>
    <w:p w14:paraId="4B6C0BD8" w14:textId="56F9D6C4" w:rsidR="0073037B" w:rsidRDefault="00DD0679" w:rsidP="000C0641">
      <w:pPr>
        <w:ind w:left="0" w:firstLine="0"/>
        <w:rPr>
          <w:rFonts w:eastAsiaTheme="minorEastAsia"/>
          <w:b/>
          <w:i/>
          <w:lang w:eastAsia="ko-KR"/>
        </w:rPr>
      </w:pPr>
      <w:r>
        <w:rPr>
          <w:rFonts w:eastAsiaTheme="minorEastAsia"/>
          <w:b/>
          <w:i/>
          <w:lang w:eastAsia="ko-KR"/>
        </w:rPr>
        <w:lastRenderedPageBreak/>
        <w:t>Proposal 2: For the multi-hop IAB SLS simulation, 500m ISD is used in dense urban scenario.</w:t>
      </w:r>
    </w:p>
    <w:p w14:paraId="49B0FEFC" w14:textId="23E372CC" w:rsidR="00DD0679" w:rsidRDefault="00DD0679" w:rsidP="000C0641">
      <w:pPr>
        <w:ind w:left="0" w:firstLine="0"/>
        <w:rPr>
          <w:rFonts w:ascii="Calibri" w:eastAsiaTheme="minorEastAsia" w:hAnsi="Calibri" w:cs="Calibri"/>
          <w:color w:val="0082BF"/>
          <w:lang w:val="en-US" w:eastAsia="ko-KR"/>
        </w:rPr>
      </w:pPr>
      <w:r>
        <w:rPr>
          <w:rFonts w:eastAsiaTheme="minorEastAsia"/>
          <w:lang w:eastAsia="ko-KR"/>
        </w:rPr>
        <w:t xml:space="preserve">For the relay node dropping, </w:t>
      </w:r>
      <w:r w:rsidR="00ED15C6">
        <w:rPr>
          <w:rFonts w:eastAsiaTheme="minorEastAsia"/>
          <w:lang w:eastAsia="ko-KR"/>
        </w:rPr>
        <w:t>it is helpful to have planned dropping, as LTE simulation does. We propose to drop the relay nodes equally to consider where the coverage holes are randomly generated in the simulation whenever drop. Our proposal is described as the figure 1.</w:t>
      </w:r>
    </w:p>
    <w:p w14:paraId="2AAC98CB" w14:textId="341AFF37" w:rsidR="00DD0679" w:rsidRDefault="00ED15C6" w:rsidP="00ED15C6">
      <w:pPr>
        <w:ind w:left="0" w:firstLine="0"/>
        <w:jc w:val="center"/>
        <w:rPr>
          <w:rFonts w:ascii="Calibri" w:eastAsiaTheme="minorEastAsia" w:hAnsi="Calibri" w:cs="Calibri"/>
          <w:color w:val="0082BF"/>
          <w:lang w:val="en-US" w:eastAsia="ko-KR"/>
        </w:rPr>
      </w:pPr>
      <w:r w:rsidRPr="00ED15C6">
        <w:rPr>
          <w:noProof/>
          <w:lang w:val="en-US" w:eastAsia="ko-KR"/>
        </w:rPr>
        <w:drawing>
          <wp:inline distT="0" distB="0" distL="0" distR="0" wp14:anchorId="40956349" wp14:editId="12F38935">
            <wp:extent cx="6120130" cy="3691073"/>
            <wp:effectExtent l="0" t="0" r="0" b="508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20130" cy="3691073"/>
                    </a:xfrm>
                    <a:prstGeom prst="rect">
                      <a:avLst/>
                    </a:prstGeom>
                    <a:noFill/>
                    <a:ln>
                      <a:noFill/>
                    </a:ln>
                  </pic:spPr>
                </pic:pic>
              </a:graphicData>
            </a:graphic>
          </wp:inline>
        </w:drawing>
      </w:r>
    </w:p>
    <w:p w14:paraId="126D5C37" w14:textId="087761BB" w:rsidR="00E0214D" w:rsidRPr="00E0214D" w:rsidRDefault="00E0214D" w:rsidP="00ED15C6">
      <w:pPr>
        <w:ind w:left="0" w:firstLine="0"/>
        <w:jc w:val="center"/>
        <w:rPr>
          <w:rFonts w:eastAsiaTheme="minorEastAsia"/>
          <w:b/>
          <w:lang w:val="en-US" w:eastAsia="ko-KR"/>
        </w:rPr>
      </w:pPr>
      <w:r w:rsidRPr="00E0214D">
        <w:rPr>
          <w:rFonts w:eastAsiaTheme="minorEastAsia"/>
          <w:b/>
          <w:lang w:val="en-US" w:eastAsia="ko-KR"/>
        </w:rPr>
        <w:t>Figure 1.</w:t>
      </w:r>
    </w:p>
    <w:p w14:paraId="4C31A891" w14:textId="30874C18" w:rsidR="00ED15C6" w:rsidRDefault="00B87DA1" w:rsidP="00ED15C6">
      <w:pPr>
        <w:ind w:left="0" w:firstLine="0"/>
        <w:rPr>
          <w:rFonts w:eastAsiaTheme="minorEastAsia"/>
          <w:lang w:eastAsia="ko-KR"/>
        </w:rPr>
      </w:pPr>
      <w:r>
        <w:rPr>
          <w:rFonts w:eastAsiaTheme="minorEastAsia"/>
          <w:lang w:eastAsia="ko-KR"/>
        </w:rPr>
        <w:t>In</w:t>
      </w:r>
      <w:r w:rsidR="00ED15C6">
        <w:rPr>
          <w:rFonts w:eastAsiaTheme="minorEastAsia"/>
          <w:lang w:eastAsia="ko-KR"/>
        </w:rPr>
        <w:t xml:space="preserve"> the figure 1</w:t>
      </w:r>
      <w:r>
        <w:rPr>
          <w:rFonts w:eastAsiaTheme="minorEastAsia"/>
          <w:lang w:eastAsia="ko-KR"/>
        </w:rPr>
        <w:t>, in the left side, 57 sector with 19 sites are plotted and in the right side, the relay dropping rule is described per sector. In the rule, firstly 4 or 9 relay nodes are generated to equally cover the sector, and 1 relay node is removed for that the Macro takes the charge for the area. Finally, we have 3 and 8 relay nodes per sector scenario which takes single hop IAB simulation and multi hop IAB simulation, respectively. For multi-hop simulation, to reduce the simulation burden, 7 sites can be considered.</w:t>
      </w:r>
    </w:p>
    <w:p w14:paraId="15ED8714" w14:textId="57CDAD9C" w:rsidR="001D0AF4" w:rsidRDefault="001D0AF4" w:rsidP="00ED15C6">
      <w:pPr>
        <w:ind w:left="0" w:firstLine="0"/>
        <w:rPr>
          <w:rFonts w:eastAsiaTheme="minorEastAsia"/>
          <w:lang w:eastAsia="ko-KR"/>
        </w:rPr>
      </w:pPr>
      <w:r>
        <w:rPr>
          <w:rFonts w:eastAsiaTheme="minorEastAsia"/>
          <w:lang w:eastAsia="ko-KR"/>
        </w:rPr>
        <w:t>In terms of the validity check of the proposal, the distance between relay nodes after dropping is calculated. For 3 relays, it is about 57m, and for 8 relays, it is about 100m. It is noted that minimum distance between Micro TRPs is 57.9m in dense urban scenario in TR38.802, and the distance between RSU is considered as 50m, 100m in eV2X scenario in TR38.913.</w:t>
      </w:r>
    </w:p>
    <w:p w14:paraId="08DBE314" w14:textId="37D77BA5" w:rsidR="00B87DA1" w:rsidRDefault="00B87DA1" w:rsidP="00B87DA1">
      <w:pPr>
        <w:ind w:left="0" w:firstLine="0"/>
        <w:rPr>
          <w:rFonts w:eastAsiaTheme="minorEastAsia"/>
          <w:b/>
          <w:i/>
          <w:lang w:eastAsia="ko-KR"/>
        </w:rPr>
      </w:pPr>
      <w:r>
        <w:rPr>
          <w:rFonts w:eastAsiaTheme="minorEastAsia"/>
          <w:b/>
          <w:i/>
          <w:lang w:eastAsia="ko-KR"/>
        </w:rPr>
        <w:t>Proposal 3: For the relay drop, equally dropped in the simulations.</w:t>
      </w:r>
    </w:p>
    <w:p w14:paraId="584B9B5B" w14:textId="7ED6BE1C" w:rsidR="001D0AF4" w:rsidRDefault="001D0AF4" w:rsidP="001D0AF4">
      <w:pPr>
        <w:pStyle w:val="ad"/>
        <w:numPr>
          <w:ilvl w:val="0"/>
          <w:numId w:val="35"/>
        </w:numPr>
        <w:ind w:leftChars="0"/>
        <w:rPr>
          <w:rFonts w:ascii="Times New Roman" w:eastAsiaTheme="minorEastAsia" w:hAnsi="Times New Roman" w:cs="Times New Roman"/>
          <w:b/>
          <w:i/>
        </w:rPr>
      </w:pPr>
      <w:r w:rsidRPr="001D0AF4">
        <w:rPr>
          <w:rFonts w:ascii="Times New Roman" w:eastAsiaTheme="minorEastAsia" w:hAnsi="Times New Roman" w:cs="Times New Roman"/>
          <w:b/>
          <w:i/>
        </w:rPr>
        <w:t>For t</w:t>
      </w:r>
      <w:r>
        <w:rPr>
          <w:rFonts w:ascii="Times New Roman" w:eastAsiaTheme="minorEastAsia" w:hAnsi="Times New Roman" w:cs="Times New Roman"/>
          <w:b/>
          <w:i/>
        </w:rPr>
        <w:t>he single hop IAB, 3 relays drop per sector</w:t>
      </w:r>
    </w:p>
    <w:p w14:paraId="0F48475D" w14:textId="3DCD4A41" w:rsidR="001D0AF4" w:rsidRDefault="001D0AF4" w:rsidP="001D0AF4">
      <w:pPr>
        <w:pStyle w:val="ad"/>
        <w:numPr>
          <w:ilvl w:val="0"/>
          <w:numId w:val="35"/>
        </w:numPr>
        <w:ind w:leftChars="0"/>
        <w:rPr>
          <w:rFonts w:ascii="Times New Roman" w:eastAsiaTheme="minorEastAsia" w:hAnsi="Times New Roman" w:cs="Times New Roman"/>
          <w:b/>
          <w:i/>
        </w:rPr>
      </w:pPr>
      <w:r>
        <w:rPr>
          <w:rFonts w:ascii="Times New Roman" w:eastAsiaTheme="minorEastAsia" w:hAnsi="Times New Roman" w:cs="Times New Roman"/>
          <w:b/>
          <w:i/>
        </w:rPr>
        <w:t>For the multi hop IAB, 8 relays drop per sector</w:t>
      </w:r>
    </w:p>
    <w:p w14:paraId="62E672C1" w14:textId="07A667EC" w:rsidR="001D0AF4" w:rsidRPr="001D0AF4" w:rsidRDefault="001D0AF4" w:rsidP="001D0AF4">
      <w:pPr>
        <w:pStyle w:val="ad"/>
        <w:numPr>
          <w:ilvl w:val="1"/>
          <w:numId w:val="35"/>
        </w:numPr>
        <w:ind w:leftChars="0"/>
        <w:rPr>
          <w:rFonts w:ascii="Times New Roman" w:eastAsiaTheme="minorEastAsia" w:hAnsi="Times New Roman" w:cs="Times New Roman"/>
          <w:b/>
          <w:i/>
        </w:rPr>
      </w:pPr>
      <w:r>
        <w:rPr>
          <w:rFonts w:ascii="Times New Roman" w:eastAsiaTheme="minorEastAsia" w:hAnsi="Times New Roman" w:cs="Times New Roman"/>
          <w:b/>
          <w:i/>
        </w:rPr>
        <w:t>To reduce the simulation burden, 7 sites can be considered.</w:t>
      </w:r>
    </w:p>
    <w:p w14:paraId="5C7E3742" w14:textId="4A08E286" w:rsidR="0058173E" w:rsidRPr="0058173E" w:rsidRDefault="0058173E" w:rsidP="0058173E">
      <w:pPr>
        <w:pStyle w:val="ad"/>
        <w:numPr>
          <w:ilvl w:val="1"/>
          <w:numId w:val="2"/>
        </w:numPr>
        <w:ind w:leftChars="0"/>
        <w:rPr>
          <w:rFonts w:ascii="Arial" w:eastAsiaTheme="minorEastAsia" w:hAnsi="Arial" w:cs="Arial"/>
          <w:b/>
          <w:sz w:val="24"/>
          <w:szCs w:val="24"/>
        </w:rPr>
      </w:pPr>
      <w:r w:rsidRPr="0058173E">
        <w:rPr>
          <w:rFonts w:ascii="Arial" w:eastAsiaTheme="minorEastAsia" w:hAnsi="Arial" w:cs="Arial"/>
          <w:b/>
          <w:sz w:val="24"/>
          <w:szCs w:val="24"/>
        </w:rPr>
        <w:lastRenderedPageBreak/>
        <w:t>Channel model</w:t>
      </w:r>
    </w:p>
    <w:p w14:paraId="44FBD887" w14:textId="465F0F40" w:rsidR="0028619F" w:rsidRDefault="00287372" w:rsidP="0058173E">
      <w:pPr>
        <w:ind w:left="0" w:firstLine="0"/>
        <w:rPr>
          <w:rFonts w:eastAsiaTheme="minorEastAsia"/>
          <w:lang w:val="en-US" w:eastAsia="ko-KR"/>
        </w:rPr>
      </w:pPr>
      <w:r>
        <w:rPr>
          <w:rFonts w:eastAsiaTheme="minorEastAsia"/>
          <w:lang w:val="en-US" w:eastAsia="ko-KR"/>
        </w:rPr>
        <w:t xml:space="preserve">NR channel model has been made from TR38.900 to TR38.901 where the channel model for Macro to UE and Micro to UE is developed. For the IAB simulation, the channel model for Macro to Macro and Micro to Micro are necessary for the interference check. We have already discussed them in the FDR item. </w:t>
      </w:r>
      <w:r w:rsidR="00967952">
        <w:rPr>
          <w:rFonts w:eastAsiaTheme="minorEastAsia"/>
          <w:lang w:val="en-US" w:eastAsia="ko-KR"/>
        </w:rPr>
        <w:t>And, we can mainly reuse it in table A.2.1-11 in TR38.802 with some changes.</w:t>
      </w:r>
    </w:p>
    <w:p w14:paraId="47D8F09A" w14:textId="7616C22C" w:rsidR="00967952" w:rsidRDefault="00967952" w:rsidP="0058173E">
      <w:pPr>
        <w:ind w:left="0" w:firstLine="0"/>
        <w:rPr>
          <w:rFonts w:eastAsiaTheme="minorEastAsia"/>
          <w:lang w:eastAsia="ko-KR"/>
        </w:rPr>
      </w:pPr>
      <w:r>
        <w:rPr>
          <w:rFonts w:ascii="Arial" w:eastAsiaTheme="minorEastAsia" w:hAnsi="Arial" w:cs="Arial"/>
          <w:b/>
          <w:sz w:val="24"/>
          <w:szCs w:val="24"/>
        </w:rPr>
        <w:t>Large scale parameter</w:t>
      </w:r>
    </w:p>
    <w:p w14:paraId="62241AA7" w14:textId="0098601E" w:rsidR="00967952" w:rsidRDefault="00967952" w:rsidP="003C32D4">
      <w:pPr>
        <w:ind w:left="0" w:firstLine="0"/>
        <w:rPr>
          <w:rFonts w:eastAsiaTheme="minorEastAsia"/>
          <w:lang w:eastAsia="ko-KR"/>
        </w:rPr>
      </w:pPr>
      <w:r>
        <w:rPr>
          <w:rFonts w:eastAsiaTheme="minorEastAsia" w:hint="eastAsia"/>
          <w:lang w:eastAsia="ko-KR"/>
        </w:rPr>
        <w:t xml:space="preserve">One issue is whether considering cell planning or not. </w:t>
      </w:r>
      <w:r>
        <w:rPr>
          <w:rFonts w:eastAsiaTheme="minorEastAsia"/>
          <w:lang w:eastAsia="ko-KR"/>
        </w:rPr>
        <w:t>If the cell planning for the relay installation is considered in the simulation, it would represent that LOS probability and pathloss is better between Macro to Micro and Micro to Micro. In the relay simulation in LTE, cell planning was also considered as follows</w:t>
      </w:r>
      <w:r w:rsidR="004C3151">
        <w:rPr>
          <w:rFonts w:eastAsiaTheme="minorEastAsia"/>
          <w:lang w:eastAsia="ko-KR"/>
        </w:rPr>
        <w:t xml:space="preserve"> in TR36.826</w:t>
      </w:r>
      <w:r>
        <w:rPr>
          <w:rFonts w:eastAsiaTheme="minorEastAsia"/>
          <w:lang w:eastAsia="ko-KR"/>
        </w:rPr>
        <w:t>:</w:t>
      </w:r>
    </w:p>
    <w:p w14:paraId="6FE0EBE1" w14:textId="77777777" w:rsidR="00967952" w:rsidRPr="004C3151" w:rsidRDefault="00967952" w:rsidP="00967952">
      <w:pPr>
        <w:ind w:leftChars="-17" w:left="250"/>
        <w:rPr>
          <w:i/>
        </w:rPr>
      </w:pPr>
      <w:r w:rsidRPr="004C3151">
        <w:rPr>
          <w:i/>
        </w:rPr>
        <w:t>For LOS: PL</w:t>
      </w:r>
      <w:r w:rsidRPr="004C3151">
        <w:rPr>
          <w:i/>
          <w:vertAlign w:val="subscript"/>
        </w:rPr>
        <w:t>LOS</w:t>
      </w:r>
      <w:r w:rsidRPr="004C3151">
        <w:rPr>
          <w:i/>
        </w:rPr>
        <w:t xml:space="preserve"> (R)</w:t>
      </w:r>
    </w:p>
    <w:p w14:paraId="22C605B6" w14:textId="77777777" w:rsidR="00967952" w:rsidRPr="004C3151" w:rsidRDefault="00967952" w:rsidP="00967952">
      <w:pPr>
        <w:ind w:leftChars="-17" w:left="-34" w:firstLine="0"/>
        <w:rPr>
          <w:i/>
        </w:rPr>
      </w:pPr>
      <w:r w:rsidRPr="004C3151">
        <w:rPr>
          <w:i/>
        </w:rPr>
        <w:t>For NLOS: PL</w:t>
      </w:r>
      <w:r w:rsidRPr="004C3151">
        <w:rPr>
          <w:i/>
          <w:vertAlign w:val="subscript"/>
        </w:rPr>
        <w:t>NLOS</w:t>
      </w:r>
      <w:r w:rsidRPr="004C3151">
        <w:rPr>
          <w:i/>
        </w:rPr>
        <w:t xml:space="preserve"> (R)-B, where B=5dB, for donor macro (from each of its sectors) to relay, otherwise, for non-donor cell and non optimized deployment B=0dB.</w:t>
      </w:r>
    </w:p>
    <w:p w14:paraId="21D5CB0B" w14:textId="77777777" w:rsidR="00967952" w:rsidRDefault="00967952" w:rsidP="00967952">
      <w:pPr>
        <w:ind w:leftChars="-17" w:left="-34" w:firstLine="0"/>
      </w:pPr>
      <w:r w:rsidRPr="004C3151">
        <w:rPr>
          <w:i/>
        </w:rPr>
        <w:t>LOS Probability function: [1-(1- Prob(R))^N,] where N=3, for donor macro (from each of its sectors) to relay, otherwise, for non-donor cell and non optimized deployment N=1.</w:t>
      </w:r>
    </w:p>
    <w:p w14:paraId="79C423C3" w14:textId="1C48C6D0" w:rsidR="00967952" w:rsidRDefault="004C3151" w:rsidP="003C32D4">
      <w:pPr>
        <w:ind w:left="0" w:firstLine="0"/>
        <w:rPr>
          <w:rFonts w:eastAsiaTheme="minorEastAsia"/>
          <w:lang w:eastAsia="ko-KR"/>
        </w:rPr>
      </w:pPr>
      <w:r>
        <w:rPr>
          <w:rFonts w:eastAsiaTheme="minorEastAsia" w:hint="eastAsia"/>
          <w:lang w:eastAsia="ko-KR"/>
        </w:rPr>
        <w:t xml:space="preserve">The values of B and N in the above equations are provided by operators. </w:t>
      </w:r>
      <w:r>
        <w:rPr>
          <w:rFonts w:eastAsiaTheme="minorEastAsia"/>
          <w:lang w:eastAsia="ko-KR"/>
        </w:rPr>
        <w:t>However, it is for ISD 1732m scenario, and the values of B and N may need to be modified for current IAB simulations.</w:t>
      </w:r>
    </w:p>
    <w:p w14:paraId="121A76B5" w14:textId="0267CA67" w:rsidR="004C3151" w:rsidRDefault="004C3151" w:rsidP="003C32D4">
      <w:pPr>
        <w:ind w:left="0" w:firstLine="0"/>
        <w:rPr>
          <w:rFonts w:eastAsiaTheme="minorEastAsia"/>
          <w:lang w:eastAsia="ko-KR"/>
        </w:rPr>
      </w:pPr>
      <w:r>
        <w:rPr>
          <w:rFonts w:eastAsiaTheme="minorEastAsia"/>
          <w:lang w:eastAsia="ko-KR"/>
        </w:rPr>
        <w:t>More simply, if assuming that cell planning is well done, e.g., relay nodes are installed in intersections of road, we can assume the</w:t>
      </w:r>
      <w:r w:rsidR="00EB7524">
        <w:rPr>
          <w:rFonts w:eastAsiaTheme="minorEastAsia"/>
          <w:lang w:eastAsia="ko-KR"/>
        </w:rPr>
        <w:t xml:space="preserve"> LOS probability for Macro to Mi</w:t>
      </w:r>
      <w:r>
        <w:rPr>
          <w:rFonts w:eastAsiaTheme="minorEastAsia"/>
          <w:lang w:eastAsia="ko-KR"/>
        </w:rPr>
        <w:t>cro</w:t>
      </w:r>
      <w:r w:rsidR="00EB7524">
        <w:rPr>
          <w:rFonts w:eastAsiaTheme="minorEastAsia"/>
          <w:lang w:eastAsia="ko-KR"/>
        </w:rPr>
        <w:t>, and Micro to Micro is the value ‘1’. However, since interference link is not the target for cell planning, we can reuse the table A.2.1-11 in TR38.802 for the interference link.</w:t>
      </w:r>
    </w:p>
    <w:p w14:paraId="6D36F1A3" w14:textId="0C0E1248" w:rsidR="00967952" w:rsidRDefault="00EB7524" w:rsidP="003C32D4">
      <w:pPr>
        <w:ind w:left="0" w:firstLine="0"/>
        <w:rPr>
          <w:rFonts w:eastAsiaTheme="minorEastAsia"/>
          <w:lang w:eastAsia="ko-KR"/>
        </w:rPr>
      </w:pPr>
      <w:r>
        <w:rPr>
          <w:rFonts w:eastAsiaTheme="minorEastAsia"/>
          <w:b/>
          <w:i/>
          <w:lang w:eastAsia="ko-KR"/>
        </w:rPr>
        <w:t>Proposal 4: Considering cell planning well done, the LOS probability is assumed to be ‘1’ for Macro to Micro and Micro to Micro; it is not applied for the interference link.</w:t>
      </w:r>
    </w:p>
    <w:p w14:paraId="0E178896" w14:textId="726DCFA7" w:rsidR="00967952" w:rsidRDefault="00967952" w:rsidP="00967952">
      <w:pPr>
        <w:ind w:left="0" w:firstLine="0"/>
        <w:rPr>
          <w:rFonts w:eastAsiaTheme="minorEastAsia"/>
          <w:lang w:eastAsia="ko-KR"/>
        </w:rPr>
      </w:pPr>
      <w:r>
        <w:rPr>
          <w:rFonts w:ascii="Arial" w:eastAsiaTheme="minorEastAsia" w:hAnsi="Arial" w:cs="Arial"/>
          <w:b/>
          <w:sz w:val="24"/>
          <w:szCs w:val="24"/>
        </w:rPr>
        <w:t>Small scale parameter</w:t>
      </w:r>
    </w:p>
    <w:p w14:paraId="1E1F5E7F" w14:textId="1929DE62" w:rsidR="00967952" w:rsidRDefault="00E0214D" w:rsidP="003C32D4">
      <w:pPr>
        <w:ind w:left="0" w:firstLine="0"/>
        <w:rPr>
          <w:rFonts w:eastAsiaTheme="minorEastAsia"/>
          <w:lang w:eastAsia="ko-KR"/>
        </w:rPr>
      </w:pPr>
      <w:r>
        <w:rPr>
          <w:rFonts w:eastAsiaTheme="minorEastAsia"/>
          <w:lang w:eastAsia="ko-KR"/>
        </w:rPr>
        <w:t xml:space="preserve">The scatterers of </w:t>
      </w:r>
      <w:r>
        <w:rPr>
          <w:rFonts w:eastAsiaTheme="minorEastAsia" w:hint="eastAsia"/>
          <w:lang w:eastAsia="ko-KR"/>
        </w:rPr>
        <w:t>Macro or M</w:t>
      </w:r>
      <w:r w:rsidR="00EB7524">
        <w:rPr>
          <w:rFonts w:eastAsiaTheme="minorEastAsia" w:hint="eastAsia"/>
          <w:lang w:eastAsia="ko-KR"/>
        </w:rPr>
        <w:t xml:space="preserve">icro </w:t>
      </w:r>
      <w:r w:rsidR="00EB7524">
        <w:rPr>
          <w:rFonts w:eastAsiaTheme="minorEastAsia"/>
          <w:lang w:eastAsia="ko-KR"/>
        </w:rPr>
        <w:t xml:space="preserve">equipment </w:t>
      </w:r>
      <w:r>
        <w:rPr>
          <w:rFonts w:eastAsiaTheme="minorEastAsia"/>
          <w:lang w:eastAsia="ko-KR"/>
        </w:rPr>
        <w:t>are different from those of UEs by some antenna panels. Thus, for Macro to Macro, Macro to Micro and Micro to Micro, departure angles can be reused in the channel model of Macro/Micro to UE, but, arrival angles need to be changed. Arrival angles can be physically symmetric as departure angles in the same scatterer environments. It is already represented in A.2.1-11 in TR38.802 as follows:</w:t>
      </w:r>
    </w:p>
    <w:p w14:paraId="7B607CA0" w14:textId="53D08555" w:rsidR="00E0214D" w:rsidRPr="00E0214D" w:rsidRDefault="00E0214D" w:rsidP="00E0214D">
      <w:pPr>
        <w:ind w:left="0" w:firstLine="0"/>
        <w:jc w:val="center"/>
        <w:rPr>
          <w:rFonts w:eastAsiaTheme="minorEastAsia"/>
          <w:b/>
          <w:lang w:eastAsia="ko-KR"/>
        </w:rPr>
      </w:pPr>
      <w:r w:rsidRPr="00E0214D">
        <w:rPr>
          <w:rFonts w:eastAsiaTheme="minorEastAsia"/>
          <w:b/>
          <w:lang w:eastAsia="ko-KR"/>
        </w:rPr>
        <w:t>Table 1.</w:t>
      </w:r>
    </w:p>
    <w:tbl>
      <w:tblPr>
        <w:tblW w:w="9273" w:type="dxa"/>
        <w:jc w:val="center"/>
        <w:tblCellMar>
          <w:left w:w="0" w:type="dxa"/>
          <w:right w:w="0" w:type="dxa"/>
        </w:tblCellMar>
        <w:tblLook w:val="0420" w:firstRow="1" w:lastRow="0" w:firstColumn="0" w:lastColumn="0" w:noHBand="0" w:noVBand="1"/>
      </w:tblPr>
      <w:tblGrid>
        <w:gridCol w:w="2027"/>
        <w:gridCol w:w="7246"/>
      </w:tblGrid>
      <w:tr w:rsidR="00E0214D" w:rsidRPr="00E0214D" w14:paraId="79458732" w14:textId="77777777" w:rsidTr="00AE21DA">
        <w:trPr>
          <w:trHeight w:val="596"/>
          <w:jc w:val="center"/>
        </w:trPr>
        <w:tc>
          <w:tcPr>
            <w:tcW w:w="153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60CA2023" w14:textId="77777777" w:rsidR="00E0214D" w:rsidRPr="00E0214D" w:rsidRDefault="00E0214D" w:rsidP="00E0214D">
            <w:pPr>
              <w:keepNext/>
              <w:keepLines/>
              <w:spacing w:before="0" w:after="0" w:line="240" w:lineRule="auto"/>
              <w:ind w:left="0" w:firstLine="0"/>
              <w:jc w:val="left"/>
              <w:rPr>
                <w:rFonts w:ascii="Arial" w:eastAsia="맑은 고딕" w:hAnsi="Arial"/>
                <w:sz w:val="18"/>
                <w:lang w:eastAsia="ja-JP"/>
              </w:rPr>
            </w:pPr>
            <w:r w:rsidRPr="00E0214D">
              <w:rPr>
                <w:rFonts w:ascii="Arial" w:eastAsia="맑은 고딕" w:hAnsi="Arial"/>
                <w:sz w:val="18"/>
                <w:lang w:eastAsia="ja-JP"/>
              </w:rPr>
              <w:lastRenderedPageBreak/>
              <w:t>Fast fading parameters</w:t>
            </w:r>
            <w:r w:rsidRPr="00E0214D">
              <w:rPr>
                <w:rFonts w:ascii="Arial" w:eastAsia="맑은 고딕" w:hAnsi="Arial" w:hint="eastAsia"/>
                <w:sz w:val="18"/>
                <w:lang w:eastAsia="ja-JP"/>
              </w:rPr>
              <w:t>(*)</w:t>
            </w:r>
          </w:p>
        </w:tc>
        <w:tc>
          <w:tcPr>
            <w:tcW w:w="5490" w:type="dxa"/>
            <w:tcBorders>
              <w:top w:val="single" w:sz="8" w:space="0" w:color="000000"/>
              <w:left w:val="single" w:sz="8" w:space="0" w:color="000000"/>
              <w:bottom w:val="single" w:sz="8" w:space="0" w:color="000000"/>
              <w:right w:val="single" w:sz="4" w:space="0" w:color="auto"/>
            </w:tcBorders>
            <w:shd w:val="clear" w:color="auto" w:fill="auto"/>
            <w:tcMar>
              <w:top w:w="15" w:type="dxa"/>
              <w:left w:w="108" w:type="dxa"/>
              <w:bottom w:w="0" w:type="dxa"/>
              <w:right w:w="108" w:type="dxa"/>
            </w:tcMar>
          </w:tcPr>
          <w:p w14:paraId="453FD6AD" w14:textId="77777777" w:rsidR="00E0214D" w:rsidRPr="00E0214D" w:rsidRDefault="00E0214D" w:rsidP="00E0214D">
            <w:pPr>
              <w:keepNext/>
              <w:keepLines/>
              <w:spacing w:before="0" w:after="0" w:line="240" w:lineRule="auto"/>
              <w:ind w:left="0" w:firstLine="0"/>
              <w:jc w:val="left"/>
              <w:rPr>
                <w:rFonts w:ascii="Arial" w:eastAsia="맑은 고딕" w:hAnsi="Arial"/>
                <w:sz w:val="18"/>
              </w:rPr>
            </w:pPr>
            <w:r w:rsidRPr="00E0214D">
              <w:rPr>
                <w:rFonts w:ascii="Arial" w:eastAsia="맑은 고딕" w:hAnsi="Arial"/>
                <w:sz w:val="18"/>
              </w:rPr>
              <w:t>Below 6GHz:</w:t>
            </w:r>
          </w:p>
          <w:p w14:paraId="3D1B7D45" w14:textId="77777777" w:rsidR="00E0214D" w:rsidRPr="00E0214D" w:rsidRDefault="00E0214D" w:rsidP="00E0214D">
            <w:pPr>
              <w:keepNext/>
              <w:keepLines/>
              <w:spacing w:before="0" w:after="0" w:line="240" w:lineRule="auto"/>
              <w:ind w:left="0" w:firstLine="0"/>
              <w:jc w:val="left"/>
              <w:rPr>
                <w:rFonts w:ascii="Arial" w:eastAsia="맑은 고딕" w:hAnsi="Arial"/>
                <w:sz w:val="18"/>
              </w:rPr>
            </w:pPr>
            <w:r w:rsidRPr="00E0214D">
              <w:rPr>
                <w:rFonts w:ascii="Arial" w:eastAsia="맑은 고딕" w:hAnsi="Arial" w:hint="eastAsia"/>
                <w:sz w:val="18"/>
              </w:rPr>
              <w:t xml:space="preserve">- </w:t>
            </w:r>
            <w:r w:rsidRPr="00E0214D">
              <w:rPr>
                <w:rFonts w:ascii="Arial" w:eastAsia="맑은 고딕" w:hAnsi="Arial"/>
                <w:sz w:val="18"/>
              </w:rPr>
              <w:t>Macro-to-UE: 3D UMa</w:t>
            </w:r>
          </w:p>
          <w:p w14:paraId="62A19269" w14:textId="77777777" w:rsidR="00E0214D" w:rsidRPr="00E0214D" w:rsidRDefault="00E0214D" w:rsidP="00E0214D">
            <w:pPr>
              <w:keepNext/>
              <w:keepLines/>
              <w:spacing w:before="0" w:after="0" w:line="240" w:lineRule="auto"/>
              <w:ind w:left="0" w:firstLine="0"/>
              <w:jc w:val="left"/>
              <w:rPr>
                <w:rFonts w:ascii="Arial" w:eastAsia="맑은 고딕" w:hAnsi="Arial"/>
                <w:sz w:val="18"/>
              </w:rPr>
            </w:pPr>
            <w:r w:rsidRPr="00E0214D">
              <w:rPr>
                <w:rFonts w:ascii="Arial" w:eastAsia="맑은 고딕" w:hAnsi="Arial" w:hint="eastAsia"/>
                <w:sz w:val="18"/>
              </w:rPr>
              <w:t xml:space="preserve">- </w:t>
            </w:r>
            <w:r w:rsidRPr="00E0214D">
              <w:rPr>
                <w:rFonts w:ascii="Arial" w:eastAsia="맑은 고딕" w:hAnsi="Arial"/>
                <w:sz w:val="18"/>
              </w:rPr>
              <w:t>Micro-to-UE: 3D UMi</w:t>
            </w:r>
          </w:p>
          <w:p w14:paraId="6B7AB7E2" w14:textId="77777777" w:rsidR="00E0214D" w:rsidRPr="00E0214D" w:rsidRDefault="00E0214D" w:rsidP="00E0214D">
            <w:pPr>
              <w:keepNext/>
              <w:keepLines/>
              <w:spacing w:before="0" w:after="0" w:line="240" w:lineRule="auto"/>
              <w:ind w:left="0" w:firstLine="0"/>
              <w:jc w:val="left"/>
              <w:rPr>
                <w:rFonts w:ascii="Arial" w:eastAsia="맑은 고딕" w:hAnsi="Arial"/>
                <w:sz w:val="18"/>
              </w:rPr>
            </w:pPr>
            <w:r w:rsidRPr="00E0214D">
              <w:rPr>
                <w:rFonts w:ascii="Arial" w:eastAsia="맑은 고딕" w:hAnsi="Arial" w:hint="eastAsia"/>
                <w:sz w:val="18"/>
              </w:rPr>
              <w:t xml:space="preserve">- </w:t>
            </w:r>
            <w:r w:rsidRPr="00E0214D">
              <w:rPr>
                <w:rFonts w:ascii="Arial" w:eastAsia="맑은 고딕" w:hAnsi="Arial"/>
                <w:sz w:val="18"/>
              </w:rPr>
              <w:t>Macro to Macro: 3D UMa O-to-O (h</w:t>
            </w:r>
            <w:r w:rsidRPr="00E0214D">
              <w:rPr>
                <w:rFonts w:ascii="Arial" w:eastAsia="맑은 고딕" w:hAnsi="Arial"/>
                <w:sz w:val="18"/>
                <w:vertAlign w:val="subscript"/>
              </w:rPr>
              <w:t>UE</w:t>
            </w:r>
            <w:r w:rsidRPr="00E0214D" w:rsidDel="000023BB">
              <w:rPr>
                <w:rFonts w:ascii="Arial" w:eastAsia="맑은 고딕" w:hAnsi="Arial"/>
                <w:sz w:val="18"/>
              </w:rPr>
              <w:t xml:space="preserve"> </w:t>
            </w:r>
            <w:r w:rsidRPr="00E0214D">
              <w:rPr>
                <w:rFonts w:ascii="Arial" w:eastAsia="맑은 고딕" w:hAnsi="Arial"/>
                <w:sz w:val="18"/>
              </w:rPr>
              <w:t>=25m); ASA and ZSA statistics</w:t>
            </w:r>
            <w:r w:rsidRPr="00E0214D">
              <w:rPr>
                <w:rFonts w:ascii="Arial" w:eastAsia="맑은 고딕" w:hAnsi="Arial" w:hint="eastAsia"/>
                <w:sz w:val="18"/>
              </w:rPr>
              <w:t>(</w:t>
            </w:r>
            <w:r w:rsidRPr="00E0214D">
              <w:rPr>
                <w:rFonts w:ascii="Arial" w:eastAsia="맑은 고딕" w:hAnsi="Arial"/>
                <w:sz w:val="18"/>
              </w:rPr>
              <w:t>*</w:t>
            </w:r>
            <w:r w:rsidRPr="00E0214D">
              <w:rPr>
                <w:rFonts w:ascii="Arial" w:eastAsia="맑은 고딕" w:hAnsi="Arial" w:hint="eastAsia"/>
                <w:sz w:val="18"/>
              </w:rPr>
              <w:t>*)</w:t>
            </w:r>
            <w:r w:rsidRPr="00E0214D">
              <w:rPr>
                <w:rFonts w:ascii="Arial" w:eastAsia="맑은 고딕" w:hAnsi="Arial"/>
                <w:sz w:val="18"/>
              </w:rPr>
              <w:t xml:space="preserve"> updated to be the same as ASD and ZSD; ZoD offset = 0</w:t>
            </w:r>
          </w:p>
          <w:p w14:paraId="5DED4EF6" w14:textId="77777777" w:rsidR="00E0214D" w:rsidRPr="00E0214D" w:rsidRDefault="00E0214D" w:rsidP="00E0214D">
            <w:pPr>
              <w:keepNext/>
              <w:keepLines/>
              <w:spacing w:before="0" w:after="0" w:line="240" w:lineRule="auto"/>
              <w:ind w:left="0" w:firstLine="0"/>
              <w:jc w:val="left"/>
              <w:rPr>
                <w:rFonts w:ascii="Arial" w:eastAsia="맑은 고딕" w:hAnsi="Arial"/>
                <w:sz w:val="18"/>
              </w:rPr>
            </w:pPr>
            <w:r w:rsidRPr="00E0214D">
              <w:rPr>
                <w:rFonts w:ascii="Arial" w:eastAsia="맑은 고딕" w:hAnsi="Arial" w:hint="eastAsia"/>
                <w:sz w:val="18"/>
              </w:rPr>
              <w:t xml:space="preserve">- </w:t>
            </w:r>
            <w:r w:rsidRPr="00E0214D">
              <w:rPr>
                <w:rFonts w:ascii="Arial" w:eastAsia="맑은 고딕" w:hAnsi="Arial"/>
                <w:sz w:val="18"/>
              </w:rPr>
              <w:t>Macro to Micro: 3D UMa O-to-O</w:t>
            </w:r>
          </w:p>
          <w:p w14:paraId="73FB28ED" w14:textId="77777777" w:rsidR="00E0214D" w:rsidRPr="00E0214D" w:rsidRDefault="00E0214D" w:rsidP="00E0214D">
            <w:pPr>
              <w:keepNext/>
              <w:keepLines/>
              <w:spacing w:before="0" w:after="0" w:line="240" w:lineRule="auto"/>
              <w:ind w:left="0" w:firstLine="0"/>
              <w:jc w:val="left"/>
              <w:rPr>
                <w:rFonts w:ascii="Arial" w:eastAsia="맑은 고딕" w:hAnsi="Arial"/>
                <w:sz w:val="18"/>
              </w:rPr>
            </w:pPr>
            <w:r w:rsidRPr="00E0214D">
              <w:rPr>
                <w:rFonts w:ascii="Arial" w:eastAsia="맑은 고딕" w:hAnsi="Arial" w:hint="eastAsia"/>
                <w:sz w:val="18"/>
              </w:rPr>
              <w:t xml:space="preserve">- </w:t>
            </w:r>
            <w:r w:rsidRPr="00E0214D">
              <w:rPr>
                <w:rFonts w:ascii="Arial" w:eastAsia="맑은 고딕" w:hAnsi="Arial"/>
                <w:sz w:val="18"/>
              </w:rPr>
              <w:t>Micro to Micro: 3D UMi O-to-O (h</w:t>
            </w:r>
            <w:r w:rsidRPr="00E0214D">
              <w:rPr>
                <w:rFonts w:ascii="Arial" w:eastAsia="맑은 고딕" w:hAnsi="Arial"/>
                <w:sz w:val="18"/>
                <w:vertAlign w:val="subscript"/>
              </w:rPr>
              <w:t>UE</w:t>
            </w:r>
            <w:r w:rsidRPr="00E0214D" w:rsidDel="000023BB">
              <w:rPr>
                <w:rFonts w:ascii="Arial" w:eastAsia="맑은 고딕" w:hAnsi="Arial"/>
                <w:sz w:val="18"/>
              </w:rPr>
              <w:t xml:space="preserve"> </w:t>
            </w:r>
            <w:r w:rsidRPr="00E0214D">
              <w:rPr>
                <w:rFonts w:ascii="Arial" w:eastAsia="맑은 고딕" w:hAnsi="Arial"/>
                <w:sz w:val="18"/>
              </w:rPr>
              <w:t>=10m); ASA and ZSA statistics updated to be the same as ASD and ZSD; ZoD offset = 0</w:t>
            </w:r>
          </w:p>
          <w:p w14:paraId="055E0C14" w14:textId="77777777" w:rsidR="00E0214D" w:rsidRPr="00E0214D" w:rsidRDefault="00E0214D" w:rsidP="00E0214D">
            <w:pPr>
              <w:keepNext/>
              <w:keepLines/>
              <w:spacing w:before="0" w:after="0" w:line="240" w:lineRule="auto"/>
              <w:ind w:left="0" w:firstLine="0"/>
              <w:jc w:val="left"/>
              <w:rPr>
                <w:rFonts w:ascii="Arial" w:eastAsia="맑은 고딕" w:hAnsi="Arial"/>
                <w:sz w:val="18"/>
              </w:rPr>
            </w:pPr>
            <w:r w:rsidRPr="00E0214D">
              <w:rPr>
                <w:rFonts w:ascii="Arial" w:eastAsia="맑은 고딕" w:hAnsi="Arial" w:hint="eastAsia"/>
                <w:sz w:val="18"/>
              </w:rPr>
              <w:t xml:space="preserve">- </w:t>
            </w:r>
            <w:r w:rsidRPr="00E0214D">
              <w:rPr>
                <w:rFonts w:ascii="Arial" w:eastAsia="맑은 고딕" w:hAnsi="Arial"/>
                <w:sz w:val="18"/>
              </w:rPr>
              <w:t xml:space="preserve">UE to UE: InH for indoor to indoor, and 3D UMi for other cases. ASD and ZSD statistics updated to be the same as ASA and ZSA. Dual mobility support. </w:t>
            </w:r>
          </w:p>
          <w:p w14:paraId="04021809" w14:textId="77777777" w:rsidR="00E0214D" w:rsidRPr="00E0214D" w:rsidRDefault="00E0214D" w:rsidP="00E0214D">
            <w:pPr>
              <w:keepNext/>
              <w:keepLines/>
              <w:spacing w:before="0" w:after="0" w:line="240" w:lineRule="auto"/>
              <w:ind w:left="0" w:firstLine="0"/>
              <w:jc w:val="left"/>
              <w:rPr>
                <w:rFonts w:ascii="Arial" w:eastAsia="맑은 고딕" w:hAnsi="Arial"/>
                <w:sz w:val="18"/>
              </w:rPr>
            </w:pPr>
            <w:r w:rsidRPr="00E0214D">
              <w:rPr>
                <w:rFonts w:ascii="Arial" w:eastAsia="맑은 고딕" w:hAnsi="Arial"/>
                <w:sz w:val="18"/>
              </w:rPr>
              <w:t>Above 6GHz:</w:t>
            </w:r>
          </w:p>
          <w:p w14:paraId="5F60D0A8" w14:textId="77777777" w:rsidR="00E0214D" w:rsidRPr="00E0214D" w:rsidRDefault="00E0214D" w:rsidP="00E0214D">
            <w:pPr>
              <w:keepNext/>
              <w:keepLines/>
              <w:spacing w:before="0" w:after="0" w:line="240" w:lineRule="auto"/>
              <w:ind w:left="0" w:firstLine="0"/>
              <w:jc w:val="left"/>
              <w:rPr>
                <w:rFonts w:ascii="Arial" w:eastAsia="맑은 고딕" w:hAnsi="Arial"/>
                <w:sz w:val="18"/>
              </w:rPr>
            </w:pPr>
            <w:r w:rsidRPr="00E0214D">
              <w:rPr>
                <w:rFonts w:ascii="Arial" w:eastAsia="맑은 고딕" w:hAnsi="Arial" w:hint="eastAsia"/>
                <w:sz w:val="18"/>
              </w:rPr>
              <w:t xml:space="preserve">- </w:t>
            </w:r>
            <w:r w:rsidRPr="00E0214D">
              <w:rPr>
                <w:rFonts w:ascii="Arial" w:eastAsia="맑은 고딕" w:hAnsi="Arial"/>
                <w:sz w:val="18"/>
              </w:rPr>
              <w:t>Macro-to-UE: 5GCM UMa</w:t>
            </w:r>
          </w:p>
          <w:p w14:paraId="2031B07F" w14:textId="77777777" w:rsidR="00E0214D" w:rsidRPr="00E0214D" w:rsidRDefault="00E0214D" w:rsidP="00E0214D">
            <w:pPr>
              <w:keepNext/>
              <w:keepLines/>
              <w:spacing w:before="0" w:after="0" w:line="240" w:lineRule="auto"/>
              <w:ind w:left="0" w:firstLine="0"/>
              <w:jc w:val="left"/>
              <w:rPr>
                <w:rFonts w:ascii="Arial" w:eastAsia="맑은 고딕" w:hAnsi="Arial"/>
                <w:sz w:val="18"/>
              </w:rPr>
            </w:pPr>
            <w:r w:rsidRPr="00E0214D">
              <w:rPr>
                <w:rFonts w:ascii="Arial" w:eastAsia="맑은 고딕" w:hAnsi="Arial" w:hint="eastAsia"/>
                <w:sz w:val="18"/>
              </w:rPr>
              <w:t xml:space="preserve">- </w:t>
            </w:r>
            <w:r w:rsidRPr="00E0214D">
              <w:rPr>
                <w:rFonts w:ascii="Arial" w:eastAsia="맑은 고딕" w:hAnsi="Arial"/>
                <w:sz w:val="18"/>
              </w:rPr>
              <w:t>Micro-to-UE: UMi-Street canyon</w:t>
            </w:r>
          </w:p>
          <w:p w14:paraId="2D4CCE75" w14:textId="77777777" w:rsidR="00E0214D" w:rsidRPr="00E0214D" w:rsidRDefault="00E0214D" w:rsidP="00E0214D">
            <w:pPr>
              <w:keepNext/>
              <w:keepLines/>
              <w:spacing w:before="0" w:after="0" w:line="240" w:lineRule="auto"/>
              <w:ind w:left="0" w:firstLine="0"/>
              <w:jc w:val="left"/>
              <w:rPr>
                <w:rFonts w:ascii="Arial" w:eastAsia="맑은 고딕" w:hAnsi="Arial"/>
                <w:sz w:val="18"/>
              </w:rPr>
            </w:pPr>
            <w:r w:rsidRPr="00E0214D">
              <w:rPr>
                <w:rFonts w:ascii="Arial" w:eastAsia="맑은 고딕" w:hAnsi="Arial" w:hint="eastAsia"/>
                <w:sz w:val="18"/>
              </w:rPr>
              <w:t xml:space="preserve">- </w:t>
            </w:r>
            <w:r w:rsidRPr="00E0214D">
              <w:rPr>
                <w:rFonts w:ascii="Arial" w:eastAsia="맑은 고딕" w:hAnsi="Arial"/>
                <w:sz w:val="18"/>
              </w:rPr>
              <w:t>Macro to macro: 5GCM UMa O-to-O (h</w:t>
            </w:r>
            <w:r w:rsidRPr="00E0214D">
              <w:rPr>
                <w:rFonts w:ascii="Arial" w:eastAsia="맑은 고딕" w:hAnsi="Arial"/>
                <w:sz w:val="18"/>
                <w:vertAlign w:val="subscript"/>
              </w:rPr>
              <w:t>UE</w:t>
            </w:r>
            <w:r w:rsidRPr="00E0214D" w:rsidDel="000023BB">
              <w:rPr>
                <w:rFonts w:ascii="Arial" w:eastAsia="맑은 고딕" w:hAnsi="Arial"/>
                <w:sz w:val="18"/>
              </w:rPr>
              <w:t xml:space="preserve"> </w:t>
            </w:r>
            <w:r w:rsidRPr="00E0214D">
              <w:rPr>
                <w:rFonts w:ascii="Arial" w:eastAsia="맑은 고딕" w:hAnsi="Arial"/>
                <w:sz w:val="18"/>
              </w:rPr>
              <w:t>=25m); ASA and ZSA statistics updated to be the same as ASD and ZSD; ZoD offset = 0</w:t>
            </w:r>
          </w:p>
          <w:p w14:paraId="76991B91" w14:textId="77777777" w:rsidR="00E0214D" w:rsidRPr="00E0214D" w:rsidRDefault="00E0214D" w:rsidP="00E0214D">
            <w:pPr>
              <w:keepNext/>
              <w:keepLines/>
              <w:spacing w:before="0" w:after="0" w:line="240" w:lineRule="auto"/>
              <w:ind w:left="0" w:firstLine="0"/>
              <w:jc w:val="left"/>
              <w:rPr>
                <w:rFonts w:ascii="Arial" w:eastAsia="맑은 고딕" w:hAnsi="Arial"/>
                <w:sz w:val="18"/>
              </w:rPr>
            </w:pPr>
            <w:r w:rsidRPr="00E0214D">
              <w:rPr>
                <w:rFonts w:ascii="Arial" w:eastAsia="맑은 고딕" w:hAnsi="Arial" w:hint="eastAsia"/>
                <w:sz w:val="18"/>
              </w:rPr>
              <w:t xml:space="preserve">- </w:t>
            </w:r>
            <w:r w:rsidRPr="00E0214D">
              <w:rPr>
                <w:rFonts w:ascii="Arial" w:eastAsia="맑은 고딕" w:hAnsi="Arial"/>
                <w:sz w:val="18"/>
              </w:rPr>
              <w:t>Macro to micro: 5GCM UMa O-to-O</w:t>
            </w:r>
          </w:p>
          <w:p w14:paraId="6AC38B4D" w14:textId="77777777" w:rsidR="00E0214D" w:rsidRPr="00E0214D" w:rsidRDefault="00E0214D" w:rsidP="00E0214D">
            <w:pPr>
              <w:keepNext/>
              <w:keepLines/>
              <w:spacing w:before="0" w:after="0" w:line="240" w:lineRule="auto"/>
              <w:ind w:left="0" w:firstLine="0"/>
              <w:jc w:val="left"/>
              <w:rPr>
                <w:rFonts w:ascii="Arial" w:eastAsia="맑은 고딕" w:hAnsi="Arial"/>
                <w:sz w:val="18"/>
              </w:rPr>
            </w:pPr>
            <w:r w:rsidRPr="00E0214D">
              <w:rPr>
                <w:rFonts w:ascii="Arial" w:eastAsia="맑은 고딕" w:hAnsi="Arial" w:hint="eastAsia"/>
                <w:sz w:val="18"/>
              </w:rPr>
              <w:t xml:space="preserve">- </w:t>
            </w:r>
            <w:r w:rsidRPr="00E0214D">
              <w:rPr>
                <w:rFonts w:ascii="Arial" w:eastAsia="맑은 고딕" w:hAnsi="Arial"/>
                <w:sz w:val="18"/>
              </w:rPr>
              <w:t>Micro to Micro: UMi-Street canyon O-to-O (h</w:t>
            </w:r>
            <w:r w:rsidRPr="00E0214D">
              <w:rPr>
                <w:rFonts w:ascii="Arial" w:eastAsia="맑은 고딕" w:hAnsi="Arial"/>
                <w:sz w:val="18"/>
                <w:vertAlign w:val="subscript"/>
              </w:rPr>
              <w:t>UE</w:t>
            </w:r>
            <w:r w:rsidRPr="00E0214D" w:rsidDel="009C517A">
              <w:rPr>
                <w:rFonts w:ascii="Arial" w:eastAsia="맑은 고딕" w:hAnsi="Arial"/>
                <w:sz w:val="18"/>
              </w:rPr>
              <w:t xml:space="preserve"> </w:t>
            </w:r>
            <w:r w:rsidRPr="00E0214D">
              <w:rPr>
                <w:rFonts w:ascii="Arial" w:eastAsia="맑은 고딕" w:hAnsi="Arial"/>
                <w:sz w:val="18"/>
              </w:rPr>
              <w:t>=10m); ASA and ZSA statistics updated to be the same as ASD and ZSD; ZoD offset = 0</w:t>
            </w:r>
          </w:p>
          <w:p w14:paraId="6AC3EC1A" w14:textId="77777777" w:rsidR="00E0214D" w:rsidRPr="00E0214D" w:rsidRDefault="00E0214D" w:rsidP="00E0214D">
            <w:pPr>
              <w:keepNext/>
              <w:keepLines/>
              <w:spacing w:before="0" w:after="0" w:line="240" w:lineRule="auto"/>
              <w:ind w:left="0" w:firstLine="0"/>
              <w:jc w:val="left"/>
              <w:rPr>
                <w:rFonts w:ascii="Arial" w:eastAsia="맑은 고딕" w:hAnsi="Arial"/>
                <w:sz w:val="18"/>
              </w:rPr>
            </w:pPr>
            <w:r w:rsidRPr="00E0214D">
              <w:rPr>
                <w:rFonts w:ascii="Arial" w:eastAsia="맑은 고딕" w:hAnsi="Arial" w:hint="eastAsia"/>
                <w:sz w:val="18"/>
              </w:rPr>
              <w:t xml:space="preserve">- </w:t>
            </w:r>
            <w:r w:rsidRPr="00E0214D">
              <w:rPr>
                <w:rFonts w:ascii="Arial" w:eastAsia="맑은 고딕" w:hAnsi="Arial"/>
                <w:sz w:val="18"/>
              </w:rPr>
              <w:t xml:space="preserve">UE to UE: UMi-Street canyon; ASD and ZSD statistics updated to be the same as ASA and ZSA. Dual mobility support. </w:t>
            </w:r>
          </w:p>
        </w:tc>
      </w:tr>
    </w:tbl>
    <w:p w14:paraId="2F097713" w14:textId="5DA1AC4E" w:rsidR="00E0214D" w:rsidRDefault="00E0214D" w:rsidP="003C32D4">
      <w:pPr>
        <w:ind w:left="0" w:firstLine="0"/>
        <w:rPr>
          <w:rFonts w:eastAsiaTheme="minorEastAsia"/>
          <w:lang w:eastAsia="ko-KR"/>
        </w:rPr>
      </w:pPr>
      <w:r>
        <w:rPr>
          <w:rFonts w:eastAsiaTheme="minorEastAsia" w:hint="eastAsia"/>
          <w:lang w:eastAsia="ko-KR"/>
        </w:rPr>
        <w:t xml:space="preserve">In the table, </w:t>
      </w:r>
      <w:r>
        <w:rPr>
          <w:rFonts w:eastAsiaTheme="minorEastAsia"/>
          <w:lang w:eastAsia="ko-KR"/>
        </w:rPr>
        <w:t xml:space="preserve">the case of Macro to Micro </w:t>
      </w:r>
      <w:r w:rsidR="00BB2E27">
        <w:rPr>
          <w:rFonts w:eastAsiaTheme="minorEastAsia"/>
          <w:lang w:eastAsia="ko-KR"/>
        </w:rPr>
        <w:t>is not modified. Using a similar rule, departure angles with same scatterer is used for arrival angles</w:t>
      </w:r>
      <w:r w:rsidR="000C5F79">
        <w:rPr>
          <w:rFonts w:eastAsiaTheme="minorEastAsia"/>
          <w:lang w:eastAsia="ko-KR"/>
        </w:rPr>
        <w:t xml:space="preserve"> with one different thing</w:t>
      </w:r>
      <w:r w:rsidR="00BB2E27">
        <w:rPr>
          <w:rFonts w:eastAsiaTheme="minorEastAsia"/>
          <w:lang w:eastAsia="ko-KR"/>
        </w:rPr>
        <w:t>.</w:t>
      </w:r>
      <w:r w:rsidR="000C5F79">
        <w:rPr>
          <w:rFonts w:eastAsiaTheme="minorEastAsia"/>
          <w:lang w:eastAsia="ko-KR"/>
        </w:rPr>
        <w:t xml:space="preserve"> Since the departure is at the Macro site, and the arrival is at the Micro site, Macro channel model is base, and the only arrival angle is changed from the departure angle in the UMi channel.</w:t>
      </w:r>
    </w:p>
    <w:p w14:paraId="79BAA029" w14:textId="498B9502" w:rsidR="00BB2E27" w:rsidRDefault="00BB2E27" w:rsidP="00BB2E27">
      <w:pPr>
        <w:ind w:left="0" w:firstLine="0"/>
        <w:rPr>
          <w:rFonts w:eastAsiaTheme="minorEastAsia"/>
          <w:b/>
          <w:i/>
          <w:lang w:eastAsia="ko-KR"/>
        </w:rPr>
      </w:pPr>
      <w:r>
        <w:rPr>
          <w:rFonts w:eastAsiaTheme="minorEastAsia"/>
          <w:b/>
          <w:i/>
          <w:lang w:eastAsia="ko-KR"/>
        </w:rPr>
        <w:t>Proposal 5: For the same scatterer assumptions, Macro-to-Micro channel model is modified as</w:t>
      </w:r>
    </w:p>
    <w:p w14:paraId="357E4E38" w14:textId="3F193DC7" w:rsidR="00BB2E27" w:rsidRPr="00BB2E27" w:rsidRDefault="00BB2E27" w:rsidP="00BB2E27">
      <w:pPr>
        <w:pStyle w:val="ad"/>
        <w:numPr>
          <w:ilvl w:val="0"/>
          <w:numId w:val="37"/>
        </w:numPr>
        <w:ind w:leftChars="0"/>
        <w:rPr>
          <w:rFonts w:eastAsiaTheme="minorEastAsia"/>
        </w:rPr>
      </w:pPr>
      <w:r>
        <w:rPr>
          <w:rFonts w:ascii="Times New Roman" w:eastAsiaTheme="minorEastAsia" w:hAnsi="Times New Roman" w:cs="Times New Roman" w:hint="cs"/>
          <w:b/>
          <w:i/>
        </w:rPr>
        <w:t>Below 6GHz</w:t>
      </w:r>
      <w:r>
        <w:rPr>
          <w:rFonts w:ascii="Times New Roman" w:eastAsiaTheme="minorEastAsia" w:hAnsi="Times New Roman" w:cs="Times New Roman"/>
          <w:b/>
          <w:i/>
        </w:rPr>
        <w:t>:</w:t>
      </w:r>
    </w:p>
    <w:p w14:paraId="783FB540" w14:textId="488BED49" w:rsidR="00BB2E27" w:rsidRPr="000C5F79" w:rsidRDefault="000C5F79" w:rsidP="000C5F79">
      <w:pPr>
        <w:pStyle w:val="ad"/>
        <w:numPr>
          <w:ilvl w:val="1"/>
          <w:numId w:val="37"/>
        </w:numPr>
        <w:ind w:leftChars="0"/>
        <w:rPr>
          <w:rFonts w:ascii="Times New Roman" w:eastAsiaTheme="minorEastAsia" w:hAnsi="Times New Roman" w:cs="Times New Roman"/>
          <w:b/>
          <w:i/>
        </w:rPr>
      </w:pPr>
      <w:r>
        <w:rPr>
          <w:rFonts w:ascii="Times New Roman" w:eastAsiaTheme="minorEastAsia" w:hAnsi="Times New Roman" w:cs="Times New Roman"/>
          <w:b/>
          <w:i/>
        </w:rPr>
        <w:t>3D UMa</w:t>
      </w:r>
      <w:r w:rsidRPr="000C5F79">
        <w:rPr>
          <w:rFonts w:ascii="Times New Roman" w:eastAsiaTheme="minorEastAsia" w:hAnsi="Times New Roman" w:cs="Times New Roman"/>
          <w:b/>
          <w:i/>
        </w:rPr>
        <w:t xml:space="preserve"> O-to-O (hUE =10m); ASA and ZSA statistics updated</w:t>
      </w:r>
      <w:r w:rsidR="00C826CF">
        <w:rPr>
          <w:rFonts w:ascii="Times New Roman" w:eastAsiaTheme="minorEastAsia" w:hAnsi="Times New Roman" w:cs="Times New Roman"/>
          <w:b/>
          <w:i/>
        </w:rPr>
        <w:t xml:space="preserve"> to be the same as ASD and ZSD from 3D UMi O-to-O (hUE =25m)</w:t>
      </w:r>
    </w:p>
    <w:p w14:paraId="54D384D4" w14:textId="3F6EE8FE" w:rsidR="00CD49F3" w:rsidRPr="00BB2E27" w:rsidRDefault="00CD49F3" w:rsidP="00CD49F3">
      <w:pPr>
        <w:pStyle w:val="ad"/>
        <w:numPr>
          <w:ilvl w:val="0"/>
          <w:numId w:val="37"/>
        </w:numPr>
        <w:ind w:leftChars="0"/>
        <w:rPr>
          <w:rFonts w:eastAsiaTheme="minorEastAsia"/>
        </w:rPr>
      </w:pPr>
      <w:r>
        <w:rPr>
          <w:rFonts w:ascii="Times New Roman" w:eastAsiaTheme="minorEastAsia" w:hAnsi="Times New Roman" w:cs="Times New Roman"/>
          <w:b/>
          <w:i/>
        </w:rPr>
        <w:t>Above</w:t>
      </w:r>
      <w:r>
        <w:rPr>
          <w:rFonts w:ascii="Times New Roman" w:eastAsiaTheme="minorEastAsia" w:hAnsi="Times New Roman" w:cs="Times New Roman" w:hint="cs"/>
          <w:b/>
          <w:i/>
        </w:rPr>
        <w:t xml:space="preserve"> 6GHz</w:t>
      </w:r>
      <w:r>
        <w:rPr>
          <w:rFonts w:ascii="Times New Roman" w:eastAsiaTheme="minorEastAsia" w:hAnsi="Times New Roman" w:cs="Times New Roman"/>
          <w:b/>
          <w:i/>
        </w:rPr>
        <w:t>:</w:t>
      </w:r>
    </w:p>
    <w:p w14:paraId="519B9B65" w14:textId="7A2ABFD5" w:rsidR="00CD49F3" w:rsidRPr="000C5F79" w:rsidRDefault="00CD49F3" w:rsidP="00CD49F3">
      <w:pPr>
        <w:pStyle w:val="ad"/>
        <w:numPr>
          <w:ilvl w:val="1"/>
          <w:numId w:val="37"/>
        </w:numPr>
        <w:ind w:leftChars="0"/>
        <w:rPr>
          <w:rFonts w:ascii="Times New Roman" w:eastAsiaTheme="minorEastAsia" w:hAnsi="Times New Roman" w:cs="Times New Roman"/>
          <w:b/>
          <w:i/>
        </w:rPr>
      </w:pPr>
      <w:r w:rsidRPr="00CD49F3">
        <w:rPr>
          <w:rFonts w:ascii="Times New Roman" w:eastAsiaTheme="minorEastAsia" w:hAnsi="Times New Roman" w:cs="Times New Roman"/>
          <w:b/>
          <w:i/>
        </w:rPr>
        <w:t>5GCM UMa</w:t>
      </w:r>
      <w:r w:rsidRPr="000C5F79">
        <w:rPr>
          <w:rFonts w:ascii="Times New Roman" w:eastAsiaTheme="minorEastAsia" w:hAnsi="Times New Roman" w:cs="Times New Roman"/>
          <w:b/>
          <w:i/>
        </w:rPr>
        <w:t xml:space="preserve"> O-to-O (hUE =10m); ASA and ZSA statistics updated</w:t>
      </w:r>
      <w:r>
        <w:rPr>
          <w:rFonts w:ascii="Times New Roman" w:eastAsiaTheme="minorEastAsia" w:hAnsi="Times New Roman" w:cs="Times New Roman"/>
          <w:b/>
          <w:i/>
        </w:rPr>
        <w:t xml:space="preserve"> to be the same as ASD and ZSD from </w:t>
      </w:r>
      <w:r w:rsidRPr="00CD49F3">
        <w:rPr>
          <w:rFonts w:ascii="Times New Roman" w:eastAsiaTheme="minorEastAsia" w:hAnsi="Times New Roman" w:cs="Times New Roman"/>
          <w:b/>
          <w:i/>
        </w:rPr>
        <w:t>UMi-Street canyon</w:t>
      </w:r>
      <w:r>
        <w:rPr>
          <w:rFonts w:ascii="Times New Roman" w:eastAsiaTheme="minorEastAsia" w:hAnsi="Times New Roman" w:cs="Times New Roman"/>
          <w:b/>
          <w:i/>
        </w:rPr>
        <w:t xml:space="preserve"> O-to-O (hUE =25m)</w:t>
      </w:r>
    </w:p>
    <w:p w14:paraId="7A90322C" w14:textId="382883DC" w:rsidR="005A0F43" w:rsidRDefault="00773193" w:rsidP="00773193">
      <w:pPr>
        <w:pStyle w:val="ad"/>
        <w:numPr>
          <w:ilvl w:val="1"/>
          <w:numId w:val="2"/>
        </w:numPr>
        <w:ind w:leftChars="0"/>
        <w:rPr>
          <w:rFonts w:ascii="Arial" w:eastAsiaTheme="minorEastAsia" w:hAnsi="Arial" w:cs="Arial"/>
          <w:b/>
          <w:sz w:val="24"/>
          <w:szCs w:val="24"/>
        </w:rPr>
      </w:pPr>
      <w:r w:rsidRPr="00773193">
        <w:rPr>
          <w:rFonts w:ascii="Arial" w:eastAsiaTheme="minorEastAsia" w:hAnsi="Arial" w:cs="Arial"/>
          <w:b/>
          <w:sz w:val="24"/>
          <w:szCs w:val="24"/>
        </w:rPr>
        <w:t>Performance metric</w:t>
      </w:r>
    </w:p>
    <w:p w14:paraId="32E89258" w14:textId="0A3C822E" w:rsidR="00773193" w:rsidRDefault="00773193" w:rsidP="00773193">
      <w:pPr>
        <w:ind w:left="0" w:firstLine="0"/>
        <w:rPr>
          <w:rFonts w:eastAsiaTheme="minorEastAsia"/>
          <w:lang w:eastAsia="ko-KR"/>
        </w:rPr>
      </w:pPr>
      <w:r w:rsidRPr="00773193">
        <w:rPr>
          <w:rFonts w:eastAsiaTheme="minorEastAsia" w:hint="cs"/>
          <w:lang w:eastAsia="ko-KR"/>
        </w:rPr>
        <w:t xml:space="preserve">For </w:t>
      </w:r>
      <w:r>
        <w:rPr>
          <w:rFonts w:eastAsiaTheme="minorEastAsia"/>
          <w:lang w:eastAsia="ko-KR"/>
        </w:rPr>
        <w:t xml:space="preserve">the performance metric in IAB SLS, in terms of the effect to supplement the coverage hole, outage </w:t>
      </w:r>
      <w:r w:rsidR="00BE60CD">
        <w:rPr>
          <w:rFonts w:eastAsiaTheme="minorEastAsia"/>
          <w:lang w:eastAsia="ko-KR"/>
        </w:rPr>
        <w:t>probability needs to be checked, which is the probability of zero throughput. Also, user perceived throughput is considered to check the relay capacity.</w:t>
      </w:r>
    </w:p>
    <w:p w14:paraId="37F995BB" w14:textId="74979DAB" w:rsidR="00BE60CD" w:rsidRDefault="00BE60CD" w:rsidP="00BE60CD">
      <w:pPr>
        <w:ind w:left="0" w:firstLine="0"/>
        <w:rPr>
          <w:rFonts w:eastAsiaTheme="minorEastAsia"/>
          <w:b/>
          <w:i/>
          <w:lang w:eastAsia="ko-KR"/>
        </w:rPr>
      </w:pPr>
      <w:r>
        <w:rPr>
          <w:rFonts w:eastAsiaTheme="minorEastAsia"/>
          <w:b/>
          <w:i/>
          <w:lang w:eastAsia="ko-KR"/>
        </w:rPr>
        <w:t xml:space="preserve">Proposal 6: For the performance metric in IAB SLS, </w:t>
      </w:r>
    </w:p>
    <w:p w14:paraId="0EBD3CAB" w14:textId="264EF6B8" w:rsidR="00BE60CD" w:rsidRDefault="00BE60CD" w:rsidP="00BE60CD">
      <w:pPr>
        <w:pStyle w:val="ad"/>
        <w:numPr>
          <w:ilvl w:val="1"/>
          <w:numId w:val="38"/>
        </w:numPr>
        <w:ind w:leftChars="0"/>
        <w:rPr>
          <w:rFonts w:ascii="Times New Roman" w:eastAsiaTheme="minorEastAsia" w:hAnsi="Times New Roman" w:cs="Times New Roman"/>
          <w:b/>
          <w:i/>
        </w:rPr>
      </w:pPr>
      <w:r>
        <w:rPr>
          <w:rFonts w:ascii="Times New Roman" w:eastAsiaTheme="minorEastAsia" w:hAnsi="Times New Roman" w:cs="Times New Roman"/>
          <w:b/>
          <w:i/>
        </w:rPr>
        <w:t>Outage probability</w:t>
      </w:r>
    </w:p>
    <w:p w14:paraId="61EEEEE0" w14:textId="3E5BC789" w:rsidR="00BE60CD" w:rsidRPr="000C5F79" w:rsidRDefault="00BE60CD" w:rsidP="00BE60CD">
      <w:pPr>
        <w:pStyle w:val="ad"/>
        <w:numPr>
          <w:ilvl w:val="1"/>
          <w:numId w:val="38"/>
        </w:numPr>
        <w:ind w:leftChars="0"/>
        <w:rPr>
          <w:rFonts w:ascii="Times New Roman" w:eastAsiaTheme="minorEastAsia" w:hAnsi="Times New Roman" w:cs="Times New Roman"/>
          <w:b/>
          <w:i/>
        </w:rPr>
      </w:pPr>
      <w:r>
        <w:rPr>
          <w:rFonts w:ascii="Times New Roman" w:eastAsiaTheme="minorEastAsia" w:hAnsi="Times New Roman" w:cs="Times New Roman"/>
          <w:b/>
          <w:i/>
        </w:rPr>
        <w:lastRenderedPageBreak/>
        <w:t>User perceived throughput</w:t>
      </w:r>
    </w:p>
    <w:p w14:paraId="26BBF452" w14:textId="77777777" w:rsidR="00E53649" w:rsidRDefault="00E53649" w:rsidP="00E53649">
      <w:pPr>
        <w:pStyle w:val="1"/>
        <w:numPr>
          <w:ilvl w:val="0"/>
          <w:numId w:val="2"/>
        </w:numPr>
        <w:rPr>
          <w:rFonts w:eastAsia="바탕"/>
          <w:b/>
          <w:lang w:eastAsia="ko-KR"/>
        </w:rPr>
      </w:pPr>
      <w:r>
        <w:rPr>
          <w:rFonts w:eastAsia="바탕"/>
          <w:b/>
          <w:lang w:eastAsia="ko-KR"/>
        </w:rPr>
        <w:t>Conclusion</w:t>
      </w:r>
    </w:p>
    <w:p w14:paraId="056C4C68" w14:textId="41904026" w:rsidR="00E53649" w:rsidRDefault="009013FA" w:rsidP="00626B87">
      <w:pPr>
        <w:ind w:left="0" w:firstLine="0"/>
        <w:rPr>
          <w:rFonts w:eastAsiaTheme="minorEastAsia"/>
          <w:lang w:eastAsia="ko-KR"/>
        </w:rPr>
      </w:pPr>
      <w:r>
        <w:rPr>
          <w:rFonts w:eastAsiaTheme="minorEastAsia" w:hint="eastAsia"/>
          <w:lang w:eastAsia="ko-KR"/>
        </w:rPr>
        <w:t>B</w:t>
      </w:r>
      <w:r>
        <w:rPr>
          <w:rFonts w:eastAsiaTheme="minorEastAsia"/>
          <w:lang w:eastAsia="ko-KR"/>
        </w:rPr>
        <w:t>ased on the discussion, the following proposals are made:</w:t>
      </w:r>
    </w:p>
    <w:p w14:paraId="3A61498B" w14:textId="67B08A7D" w:rsidR="00D65A2C" w:rsidRDefault="00D65A2C" w:rsidP="00D65A2C">
      <w:pPr>
        <w:ind w:left="0" w:firstLine="0"/>
        <w:rPr>
          <w:rFonts w:eastAsiaTheme="minorEastAsia"/>
          <w:b/>
          <w:i/>
          <w:lang w:eastAsia="ko-KR"/>
        </w:rPr>
      </w:pPr>
      <w:r>
        <w:rPr>
          <w:rFonts w:eastAsiaTheme="minorEastAsia"/>
          <w:b/>
          <w:i/>
          <w:lang w:eastAsia="ko-KR"/>
        </w:rPr>
        <w:t>Proposal 1</w:t>
      </w:r>
      <w:r w:rsidRPr="00F1061E">
        <w:rPr>
          <w:rFonts w:eastAsiaTheme="minorEastAsia"/>
          <w:b/>
          <w:i/>
          <w:lang w:eastAsia="ko-KR"/>
        </w:rPr>
        <w:t xml:space="preserve">: </w:t>
      </w:r>
      <w:r>
        <w:rPr>
          <w:rFonts w:eastAsiaTheme="minorEastAsia"/>
          <w:b/>
          <w:i/>
          <w:lang w:eastAsia="ko-KR"/>
        </w:rPr>
        <w:t xml:space="preserve">For the deployment scenario in IAB SLS simulation, </w:t>
      </w:r>
    </w:p>
    <w:p w14:paraId="414F3189" w14:textId="77777777" w:rsidR="00D65A2C" w:rsidRDefault="00D65A2C" w:rsidP="00D65A2C">
      <w:pPr>
        <w:pStyle w:val="ad"/>
        <w:numPr>
          <w:ilvl w:val="0"/>
          <w:numId w:val="39"/>
        </w:numPr>
        <w:ind w:leftChars="0"/>
        <w:rPr>
          <w:rFonts w:ascii="Times New Roman" w:eastAsiaTheme="minorEastAsia" w:hAnsi="Times New Roman" w:cs="Times New Roman"/>
          <w:b/>
          <w:i/>
        </w:rPr>
      </w:pPr>
      <w:r w:rsidRPr="0073037B">
        <w:rPr>
          <w:rFonts w:ascii="Times New Roman" w:eastAsiaTheme="minorEastAsia" w:hAnsi="Times New Roman" w:cs="Times New Roman"/>
          <w:b/>
          <w:i/>
        </w:rPr>
        <w:t>Reuse</w:t>
      </w:r>
      <w:r>
        <w:rPr>
          <w:rFonts w:ascii="Times New Roman" w:eastAsiaTheme="minorEastAsia" w:hAnsi="Times New Roman" w:cs="Times New Roman"/>
          <w:b/>
          <w:i/>
        </w:rPr>
        <w:t xml:space="preserve"> dense urban scenario in the table A.2.1-1 in TR38.802.</w:t>
      </w:r>
    </w:p>
    <w:p w14:paraId="162C3F05" w14:textId="77777777" w:rsidR="00D65A2C" w:rsidRDefault="00D65A2C" w:rsidP="00D65A2C">
      <w:pPr>
        <w:pStyle w:val="ad"/>
        <w:numPr>
          <w:ilvl w:val="1"/>
          <w:numId w:val="39"/>
        </w:numPr>
        <w:ind w:leftChars="0"/>
        <w:rPr>
          <w:rFonts w:ascii="Times New Roman" w:eastAsiaTheme="minorEastAsia" w:hAnsi="Times New Roman" w:cs="Times New Roman"/>
          <w:b/>
          <w:i/>
        </w:rPr>
      </w:pPr>
      <w:r>
        <w:rPr>
          <w:rFonts w:ascii="Times New Roman" w:eastAsiaTheme="minorEastAsia" w:hAnsi="Times New Roman" w:cs="Times New Roman"/>
          <w:b/>
          <w:i/>
        </w:rPr>
        <w:t>Hexagonal deployment for Macro TRP. All with fiber connection</w:t>
      </w:r>
    </w:p>
    <w:p w14:paraId="3A7A6C06" w14:textId="77777777" w:rsidR="00D65A2C" w:rsidRDefault="00D65A2C" w:rsidP="00D65A2C">
      <w:pPr>
        <w:pStyle w:val="ad"/>
        <w:numPr>
          <w:ilvl w:val="1"/>
          <w:numId w:val="39"/>
        </w:numPr>
        <w:ind w:leftChars="0"/>
        <w:rPr>
          <w:rFonts w:ascii="Times New Roman" w:eastAsiaTheme="minorEastAsia" w:hAnsi="Times New Roman" w:cs="Times New Roman"/>
          <w:b/>
          <w:i/>
        </w:rPr>
      </w:pPr>
      <w:r>
        <w:rPr>
          <w:rFonts w:ascii="Times New Roman" w:eastAsiaTheme="minorEastAsia" w:hAnsi="Times New Roman" w:cs="Times New Roman"/>
          <w:b/>
          <w:i/>
        </w:rPr>
        <w:t>RN is deployed as micro TRP</w:t>
      </w:r>
    </w:p>
    <w:p w14:paraId="058EE76B" w14:textId="77777777" w:rsidR="00D65A2C" w:rsidRDefault="00D65A2C" w:rsidP="00D65A2C">
      <w:pPr>
        <w:pStyle w:val="ad"/>
        <w:numPr>
          <w:ilvl w:val="0"/>
          <w:numId w:val="39"/>
        </w:numPr>
        <w:ind w:leftChars="0"/>
        <w:rPr>
          <w:rFonts w:ascii="Times New Roman" w:eastAsiaTheme="minorEastAsia" w:hAnsi="Times New Roman" w:cs="Times New Roman"/>
          <w:b/>
          <w:i/>
        </w:rPr>
      </w:pPr>
      <w:r>
        <w:rPr>
          <w:rFonts w:ascii="Times New Roman" w:eastAsiaTheme="minorEastAsia" w:hAnsi="Times New Roman" w:cs="Times New Roman"/>
          <w:b/>
          <w:i/>
        </w:rPr>
        <w:t>Simulate 2 cases:</w:t>
      </w:r>
    </w:p>
    <w:p w14:paraId="5650A10D" w14:textId="77777777" w:rsidR="00D65A2C" w:rsidRDefault="00D65A2C" w:rsidP="00D65A2C">
      <w:pPr>
        <w:pStyle w:val="ad"/>
        <w:numPr>
          <w:ilvl w:val="1"/>
          <w:numId w:val="39"/>
        </w:numPr>
        <w:ind w:leftChars="0"/>
        <w:rPr>
          <w:rFonts w:ascii="Times New Roman" w:eastAsiaTheme="minorEastAsia" w:hAnsi="Times New Roman" w:cs="Times New Roman"/>
          <w:b/>
          <w:i/>
        </w:rPr>
      </w:pPr>
      <w:r>
        <w:rPr>
          <w:rFonts w:ascii="Times New Roman" w:eastAsiaTheme="minorEastAsia" w:hAnsi="Times New Roman" w:cs="Times New Roman"/>
          <w:b/>
          <w:i/>
        </w:rPr>
        <w:t>Case-1: Only Macro layer</w:t>
      </w:r>
    </w:p>
    <w:p w14:paraId="6E3F5DDD" w14:textId="77777777" w:rsidR="00D65A2C" w:rsidRPr="0073037B" w:rsidRDefault="00D65A2C" w:rsidP="00D65A2C">
      <w:pPr>
        <w:pStyle w:val="ad"/>
        <w:numPr>
          <w:ilvl w:val="1"/>
          <w:numId w:val="39"/>
        </w:numPr>
        <w:ind w:leftChars="0"/>
        <w:rPr>
          <w:rFonts w:ascii="Times New Roman" w:eastAsiaTheme="minorEastAsia" w:hAnsi="Times New Roman" w:cs="Times New Roman"/>
          <w:b/>
          <w:i/>
        </w:rPr>
      </w:pPr>
      <w:r>
        <w:rPr>
          <w:rFonts w:ascii="Times New Roman" w:eastAsiaTheme="minorEastAsia" w:hAnsi="Times New Roman" w:cs="Times New Roman"/>
          <w:b/>
          <w:i/>
        </w:rPr>
        <w:t>Case-2: Macro layer + Micro layer (using IAB for backhaul)</w:t>
      </w:r>
    </w:p>
    <w:p w14:paraId="2B99EBFF" w14:textId="77777777" w:rsidR="00D65A2C" w:rsidRDefault="00D65A2C" w:rsidP="00D65A2C">
      <w:pPr>
        <w:ind w:left="0" w:firstLine="0"/>
        <w:rPr>
          <w:rFonts w:eastAsiaTheme="minorEastAsia"/>
          <w:b/>
          <w:i/>
          <w:lang w:eastAsia="ko-KR"/>
        </w:rPr>
      </w:pPr>
      <w:r>
        <w:rPr>
          <w:rFonts w:eastAsiaTheme="minorEastAsia"/>
          <w:b/>
          <w:i/>
          <w:lang w:eastAsia="ko-KR"/>
        </w:rPr>
        <w:t>Proposal 2: For the multi-hop IAB SLS simulation, 500m ISD is used in dense urban scenario.</w:t>
      </w:r>
    </w:p>
    <w:p w14:paraId="41893AAE" w14:textId="77777777" w:rsidR="00D65A2C" w:rsidRDefault="00D65A2C" w:rsidP="00D65A2C">
      <w:pPr>
        <w:ind w:left="0" w:firstLine="0"/>
        <w:rPr>
          <w:rFonts w:eastAsiaTheme="minorEastAsia"/>
          <w:b/>
          <w:i/>
          <w:lang w:eastAsia="ko-KR"/>
        </w:rPr>
      </w:pPr>
      <w:r>
        <w:rPr>
          <w:rFonts w:eastAsiaTheme="minorEastAsia"/>
          <w:b/>
          <w:i/>
          <w:lang w:eastAsia="ko-KR"/>
        </w:rPr>
        <w:t>Proposal 3: For the relay drop, equally dropped in the simulations.</w:t>
      </w:r>
    </w:p>
    <w:p w14:paraId="489CFB14" w14:textId="77777777" w:rsidR="00D65A2C" w:rsidRDefault="00D65A2C" w:rsidP="00D65A2C">
      <w:pPr>
        <w:pStyle w:val="ad"/>
        <w:numPr>
          <w:ilvl w:val="0"/>
          <w:numId w:val="40"/>
        </w:numPr>
        <w:ind w:leftChars="0"/>
        <w:rPr>
          <w:rFonts w:ascii="Times New Roman" w:eastAsiaTheme="minorEastAsia" w:hAnsi="Times New Roman" w:cs="Times New Roman"/>
          <w:b/>
          <w:i/>
        </w:rPr>
      </w:pPr>
      <w:r w:rsidRPr="001D0AF4">
        <w:rPr>
          <w:rFonts w:ascii="Times New Roman" w:eastAsiaTheme="minorEastAsia" w:hAnsi="Times New Roman" w:cs="Times New Roman"/>
          <w:b/>
          <w:i/>
        </w:rPr>
        <w:t>For t</w:t>
      </w:r>
      <w:r>
        <w:rPr>
          <w:rFonts w:ascii="Times New Roman" w:eastAsiaTheme="minorEastAsia" w:hAnsi="Times New Roman" w:cs="Times New Roman"/>
          <w:b/>
          <w:i/>
        </w:rPr>
        <w:t>he single hop IAB, 3 relays drop per sector</w:t>
      </w:r>
    </w:p>
    <w:p w14:paraId="49590E40" w14:textId="77777777" w:rsidR="00D65A2C" w:rsidRDefault="00D65A2C" w:rsidP="00D65A2C">
      <w:pPr>
        <w:pStyle w:val="ad"/>
        <w:numPr>
          <w:ilvl w:val="0"/>
          <w:numId w:val="40"/>
        </w:numPr>
        <w:ind w:leftChars="0"/>
        <w:rPr>
          <w:rFonts w:ascii="Times New Roman" w:eastAsiaTheme="minorEastAsia" w:hAnsi="Times New Roman" w:cs="Times New Roman"/>
          <w:b/>
          <w:i/>
        </w:rPr>
      </w:pPr>
      <w:r>
        <w:rPr>
          <w:rFonts w:ascii="Times New Roman" w:eastAsiaTheme="minorEastAsia" w:hAnsi="Times New Roman" w:cs="Times New Roman"/>
          <w:b/>
          <w:i/>
        </w:rPr>
        <w:t>For the multi hop IAB, 8 relays drop per sector</w:t>
      </w:r>
    </w:p>
    <w:p w14:paraId="78847ADF" w14:textId="77777777" w:rsidR="00D65A2C" w:rsidRPr="001D0AF4" w:rsidRDefault="00D65A2C" w:rsidP="00D65A2C">
      <w:pPr>
        <w:pStyle w:val="ad"/>
        <w:numPr>
          <w:ilvl w:val="1"/>
          <w:numId w:val="40"/>
        </w:numPr>
        <w:ind w:leftChars="0"/>
        <w:rPr>
          <w:rFonts w:ascii="Times New Roman" w:eastAsiaTheme="minorEastAsia" w:hAnsi="Times New Roman" w:cs="Times New Roman"/>
          <w:b/>
          <w:i/>
        </w:rPr>
      </w:pPr>
      <w:r>
        <w:rPr>
          <w:rFonts w:ascii="Times New Roman" w:eastAsiaTheme="minorEastAsia" w:hAnsi="Times New Roman" w:cs="Times New Roman"/>
          <w:b/>
          <w:i/>
        </w:rPr>
        <w:t>To reduce the simulation burden, 7 sites can be considered.</w:t>
      </w:r>
    </w:p>
    <w:p w14:paraId="3D093574" w14:textId="77777777" w:rsidR="00D65A2C" w:rsidRDefault="00D65A2C" w:rsidP="00D65A2C">
      <w:pPr>
        <w:ind w:left="0" w:firstLine="0"/>
        <w:rPr>
          <w:rFonts w:eastAsiaTheme="minorEastAsia"/>
          <w:lang w:eastAsia="ko-KR"/>
        </w:rPr>
      </w:pPr>
      <w:r>
        <w:rPr>
          <w:rFonts w:eastAsiaTheme="minorEastAsia"/>
          <w:b/>
          <w:i/>
          <w:lang w:eastAsia="ko-KR"/>
        </w:rPr>
        <w:t>Proposal 4: Considering cell planning well done, the LOS probability is assumed to be ‘1’ for Macro to Micro and Micro to Micro; it is not applied for the interference link.</w:t>
      </w:r>
    </w:p>
    <w:p w14:paraId="27E1E2D0" w14:textId="77777777" w:rsidR="00D65A2C" w:rsidRDefault="00D65A2C" w:rsidP="00D65A2C">
      <w:pPr>
        <w:ind w:left="0" w:firstLine="0"/>
        <w:rPr>
          <w:rFonts w:eastAsiaTheme="minorEastAsia"/>
          <w:b/>
          <w:i/>
          <w:lang w:eastAsia="ko-KR"/>
        </w:rPr>
      </w:pPr>
      <w:r>
        <w:rPr>
          <w:rFonts w:eastAsiaTheme="minorEastAsia"/>
          <w:b/>
          <w:i/>
          <w:lang w:eastAsia="ko-KR"/>
        </w:rPr>
        <w:t>Proposal 5: For the same scatterer assumptions, Macro-to-Micro channel model is modified as</w:t>
      </w:r>
    </w:p>
    <w:p w14:paraId="1FC7033B" w14:textId="77777777" w:rsidR="00D65A2C" w:rsidRPr="00BB2E27" w:rsidRDefault="00D65A2C" w:rsidP="00D65A2C">
      <w:pPr>
        <w:pStyle w:val="ad"/>
        <w:numPr>
          <w:ilvl w:val="0"/>
          <w:numId w:val="41"/>
        </w:numPr>
        <w:ind w:leftChars="0"/>
        <w:rPr>
          <w:rFonts w:eastAsiaTheme="minorEastAsia"/>
        </w:rPr>
      </w:pPr>
      <w:r>
        <w:rPr>
          <w:rFonts w:ascii="Times New Roman" w:eastAsiaTheme="minorEastAsia" w:hAnsi="Times New Roman" w:cs="Times New Roman" w:hint="cs"/>
          <w:b/>
          <w:i/>
        </w:rPr>
        <w:t>Below 6GHz</w:t>
      </w:r>
      <w:r>
        <w:rPr>
          <w:rFonts w:ascii="Times New Roman" w:eastAsiaTheme="minorEastAsia" w:hAnsi="Times New Roman" w:cs="Times New Roman"/>
          <w:b/>
          <w:i/>
        </w:rPr>
        <w:t>:</w:t>
      </w:r>
    </w:p>
    <w:p w14:paraId="30D3B4B8" w14:textId="77777777" w:rsidR="00D65A2C" w:rsidRPr="000C5F79" w:rsidRDefault="00D65A2C" w:rsidP="00D65A2C">
      <w:pPr>
        <w:pStyle w:val="ad"/>
        <w:numPr>
          <w:ilvl w:val="1"/>
          <w:numId w:val="41"/>
        </w:numPr>
        <w:ind w:leftChars="0"/>
        <w:rPr>
          <w:rFonts w:ascii="Times New Roman" w:eastAsiaTheme="minorEastAsia" w:hAnsi="Times New Roman" w:cs="Times New Roman"/>
          <w:b/>
          <w:i/>
        </w:rPr>
      </w:pPr>
      <w:r>
        <w:rPr>
          <w:rFonts w:ascii="Times New Roman" w:eastAsiaTheme="minorEastAsia" w:hAnsi="Times New Roman" w:cs="Times New Roman"/>
          <w:b/>
          <w:i/>
        </w:rPr>
        <w:t>3D UMa</w:t>
      </w:r>
      <w:r w:rsidRPr="000C5F79">
        <w:rPr>
          <w:rFonts w:ascii="Times New Roman" w:eastAsiaTheme="minorEastAsia" w:hAnsi="Times New Roman" w:cs="Times New Roman"/>
          <w:b/>
          <w:i/>
        </w:rPr>
        <w:t xml:space="preserve"> O-to-O (hUE =10m); ASA and ZSA statistics updated</w:t>
      </w:r>
      <w:r>
        <w:rPr>
          <w:rFonts w:ascii="Times New Roman" w:eastAsiaTheme="minorEastAsia" w:hAnsi="Times New Roman" w:cs="Times New Roman"/>
          <w:b/>
          <w:i/>
        </w:rPr>
        <w:t xml:space="preserve"> to be the same as ASD and ZSD from 3D UMi O-to-O (hUE =25m)</w:t>
      </w:r>
    </w:p>
    <w:p w14:paraId="44C8B8DB" w14:textId="77777777" w:rsidR="00D65A2C" w:rsidRPr="00BB2E27" w:rsidRDefault="00D65A2C" w:rsidP="00D65A2C">
      <w:pPr>
        <w:pStyle w:val="ad"/>
        <w:numPr>
          <w:ilvl w:val="0"/>
          <w:numId w:val="41"/>
        </w:numPr>
        <w:ind w:leftChars="0"/>
        <w:rPr>
          <w:rFonts w:eastAsiaTheme="minorEastAsia"/>
        </w:rPr>
      </w:pPr>
      <w:r>
        <w:rPr>
          <w:rFonts w:ascii="Times New Roman" w:eastAsiaTheme="minorEastAsia" w:hAnsi="Times New Roman" w:cs="Times New Roman"/>
          <w:b/>
          <w:i/>
        </w:rPr>
        <w:t>Above</w:t>
      </w:r>
      <w:r>
        <w:rPr>
          <w:rFonts w:ascii="Times New Roman" w:eastAsiaTheme="minorEastAsia" w:hAnsi="Times New Roman" w:cs="Times New Roman" w:hint="cs"/>
          <w:b/>
          <w:i/>
        </w:rPr>
        <w:t xml:space="preserve"> 6GHz</w:t>
      </w:r>
      <w:r>
        <w:rPr>
          <w:rFonts w:ascii="Times New Roman" w:eastAsiaTheme="minorEastAsia" w:hAnsi="Times New Roman" w:cs="Times New Roman"/>
          <w:b/>
          <w:i/>
        </w:rPr>
        <w:t>:</w:t>
      </w:r>
    </w:p>
    <w:p w14:paraId="6368845F" w14:textId="77777777" w:rsidR="00D65A2C" w:rsidRPr="000C5F79" w:rsidRDefault="00D65A2C" w:rsidP="00D65A2C">
      <w:pPr>
        <w:pStyle w:val="ad"/>
        <w:numPr>
          <w:ilvl w:val="1"/>
          <w:numId w:val="41"/>
        </w:numPr>
        <w:ind w:leftChars="0"/>
        <w:rPr>
          <w:rFonts w:ascii="Times New Roman" w:eastAsiaTheme="minorEastAsia" w:hAnsi="Times New Roman" w:cs="Times New Roman"/>
          <w:b/>
          <w:i/>
        </w:rPr>
      </w:pPr>
      <w:r w:rsidRPr="00CD49F3">
        <w:rPr>
          <w:rFonts w:ascii="Times New Roman" w:eastAsiaTheme="minorEastAsia" w:hAnsi="Times New Roman" w:cs="Times New Roman"/>
          <w:b/>
          <w:i/>
        </w:rPr>
        <w:t>5GCM UMa</w:t>
      </w:r>
      <w:r w:rsidRPr="000C5F79">
        <w:rPr>
          <w:rFonts w:ascii="Times New Roman" w:eastAsiaTheme="minorEastAsia" w:hAnsi="Times New Roman" w:cs="Times New Roman"/>
          <w:b/>
          <w:i/>
        </w:rPr>
        <w:t xml:space="preserve"> O-to-O (hUE =10m); ASA and ZSA statistics updated</w:t>
      </w:r>
      <w:r>
        <w:rPr>
          <w:rFonts w:ascii="Times New Roman" w:eastAsiaTheme="minorEastAsia" w:hAnsi="Times New Roman" w:cs="Times New Roman"/>
          <w:b/>
          <w:i/>
        </w:rPr>
        <w:t xml:space="preserve"> to be the same as ASD and ZSD from </w:t>
      </w:r>
      <w:r w:rsidRPr="00CD49F3">
        <w:rPr>
          <w:rFonts w:ascii="Times New Roman" w:eastAsiaTheme="minorEastAsia" w:hAnsi="Times New Roman" w:cs="Times New Roman"/>
          <w:b/>
          <w:i/>
        </w:rPr>
        <w:t>UMi-Street canyon</w:t>
      </w:r>
      <w:r>
        <w:rPr>
          <w:rFonts w:ascii="Times New Roman" w:eastAsiaTheme="minorEastAsia" w:hAnsi="Times New Roman" w:cs="Times New Roman"/>
          <w:b/>
          <w:i/>
        </w:rPr>
        <w:t xml:space="preserve"> O-to-O (hUE =25m)</w:t>
      </w:r>
    </w:p>
    <w:p w14:paraId="17D67F38" w14:textId="77777777" w:rsidR="00D65A2C" w:rsidRDefault="00D65A2C" w:rsidP="00D65A2C">
      <w:pPr>
        <w:ind w:left="0" w:firstLine="0"/>
        <w:rPr>
          <w:rFonts w:eastAsiaTheme="minorEastAsia"/>
          <w:b/>
          <w:i/>
          <w:lang w:eastAsia="ko-KR"/>
        </w:rPr>
      </w:pPr>
      <w:r>
        <w:rPr>
          <w:rFonts w:eastAsiaTheme="minorEastAsia"/>
          <w:b/>
          <w:i/>
          <w:lang w:eastAsia="ko-KR"/>
        </w:rPr>
        <w:t xml:space="preserve">Proposal 6: For the performance metric in IAB SLS, </w:t>
      </w:r>
    </w:p>
    <w:p w14:paraId="1ADB36C7" w14:textId="77777777" w:rsidR="00D65A2C" w:rsidRDefault="00D65A2C" w:rsidP="00D65A2C">
      <w:pPr>
        <w:pStyle w:val="ad"/>
        <w:numPr>
          <w:ilvl w:val="0"/>
          <w:numId w:val="42"/>
        </w:numPr>
        <w:ind w:leftChars="0"/>
        <w:rPr>
          <w:rFonts w:ascii="Times New Roman" w:eastAsiaTheme="minorEastAsia" w:hAnsi="Times New Roman" w:cs="Times New Roman"/>
          <w:b/>
          <w:i/>
        </w:rPr>
      </w:pPr>
      <w:r>
        <w:rPr>
          <w:rFonts w:ascii="Times New Roman" w:eastAsiaTheme="minorEastAsia" w:hAnsi="Times New Roman" w:cs="Times New Roman"/>
          <w:b/>
          <w:i/>
        </w:rPr>
        <w:t>Outage probability</w:t>
      </w:r>
    </w:p>
    <w:p w14:paraId="66D122F1" w14:textId="77777777" w:rsidR="00D65A2C" w:rsidRPr="000C5F79" w:rsidRDefault="00D65A2C" w:rsidP="00D65A2C">
      <w:pPr>
        <w:pStyle w:val="ad"/>
        <w:numPr>
          <w:ilvl w:val="0"/>
          <w:numId w:val="42"/>
        </w:numPr>
        <w:ind w:leftChars="0"/>
        <w:rPr>
          <w:rFonts w:ascii="Times New Roman" w:eastAsiaTheme="minorEastAsia" w:hAnsi="Times New Roman" w:cs="Times New Roman"/>
          <w:b/>
          <w:i/>
        </w:rPr>
      </w:pPr>
      <w:r>
        <w:rPr>
          <w:rFonts w:ascii="Times New Roman" w:eastAsiaTheme="minorEastAsia" w:hAnsi="Times New Roman" w:cs="Times New Roman"/>
          <w:b/>
          <w:i/>
        </w:rPr>
        <w:t>User perceived throughput</w:t>
      </w:r>
    </w:p>
    <w:p w14:paraId="70EE82F5" w14:textId="15FA9891" w:rsidR="00380F89" w:rsidRDefault="00C1458F" w:rsidP="008D28B3">
      <w:pPr>
        <w:pStyle w:val="1"/>
        <w:numPr>
          <w:ilvl w:val="0"/>
          <w:numId w:val="1"/>
        </w:numPr>
        <w:spacing w:before="180"/>
        <w:rPr>
          <w:rFonts w:eastAsia="바탕"/>
          <w:b/>
          <w:lang w:eastAsia="ko-KR"/>
        </w:rPr>
      </w:pPr>
      <w:r w:rsidRPr="007036D8">
        <w:rPr>
          <w:rFonts w:eastAsia="바탕" w:hint="eastAsia"/>
          <w:b/>
          <w:lang w:eastAsia="ko-KR"/>
        </w:rPr>
        <w:t>Reference</w:t>
      </w:r>
    </w:p>
    <w:p w14:paraId="60E7CEC1" w14:textId="700AB67E" w:rsidR="00B31EB0" w:rsidRPr="00B31EB0" w:rsidRDefault="00823D93" w:rsidP="0052677D">
      <w:pPr>
        <w:pStyle w:val="References"/>
        <w:numPr>
          <w:ilvl w:val="0"/>
          <w:numId w:val="0"/>
        </w:numPr>
        <w:rPr>
          <w:rFonts w:eastAsiaTheme="minorEastAsia"/>
          <w:lang w:eastAsia="ko-KR"/>
        </w:rPr>
      </w:pPr>
      <w:r>
        <w:rPr>
          <w:rFonts w:eastAsia="맑은 고딕" w:hint="eastAsia"/>
          <w:sz w:val="20"/>
          <w:szCs w:val="20"/>
          <w:lang w:val="en-GB" w:eastAsia="ko-KR"/>
        </w:rPr>
        <w:t xml:space="preserve">[1] </w:t>
      </w:r>
      <w:r w:rsidR="00963C3C" w:rsidRPr="00963C3C">
        <w:rPr>
          <w:rFonts w:eastAsia="맑은 고딕"/>
          <w:sz w:val="20"/>
          <w:szCs w:val="20"/>
          <w:lang w:val="en-GB" w:eastAsia="ko-KR"/>
        </w:rPr>
        <w:t xml:space="preserve">RP-172290, </w:t>
      </w:r>
      <w:r w:rsidR="00963C3C" w:rsidRPr="00BC5F78">
        <w:rPr>
          <w:kern w:val="2"/>
          <w:sz w:val="20"/>
          <w:szCs w:val="20"/>
          <w:lang w:eastAsia="ko-KR"/>
        </w:rPr>
        <w:t>“New SID Proposal: Study on Integrated Access and Backhaul for NR,” AT&amp;T, Qualcomm, Samsung.</w:t>
      </w:r>
    </w:p>
    <w:sectPr w:rsidR="00B31EB0" w:rsidRPr="00B31EB0"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30461BA" w14:textId="77777777" w:rsidR="002C5A2C" w:rsidRDefault="002C5A2C" w:rsidP="00CB15B0">
      <w:pPr>
        <w:spacing w:before="0" w:after="0" w:line="240" w:lineRule="auto"/>
      </w:pPr>
      <w:r>
        <w:separator/>
      </w:r>
    </w:p>
  </w:endnote>
  <w:endnote w:type="continuationSeparator" w:id="0">
    <w:p w14:paraId="72C32E54" w14:textId="77777777" w:rsidR="002C5A2C" w:rsidRDefault="002C5A2C"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굴림">
    <w:altName w:val="Gulim"/>
    <w:panose1 w:val="020B0600000101010101"/>
    <w:charset w:val="81"/>
    <w:family w:val="moder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89BA058" w14:textId="77777777" w:rsidR="002C5A2C" w:rsidRDefault="002C5A2C" w:rsidP="00CB15B0">
      <w:pPr>
        <w:spacing w:before="0" w:after="0" w:line="240" w:lineRule="auto"/>
      </w:pPr>
      <w:r>
        <w:separator/>
      </w:r>
    </w:p>
  </w:footnote>
  <w:footnote w:type="continuationSeparator" w:id="0">
    <w:p w14:paraId="6493268C" w14:textId="77777777" w:rsidR="002C5A2C" w:rsidRDefault="002C5A2C"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nsid w:val="00364365"/>
    <w:multiLevelType w:val="hybridMultilevel"/>
    <w:tmpl w:val="9E96815A"/>
    <w:lvl w:ilvl="0" w:tplc="5D8E8C54">
      <w:start w:val="1"/>
      <w:numFmt w:val="upperLetter"/>
      <w:lvlText w:val="%1."/>
      <w:lvlJc w:val="left"/>
      <w:pPr>
        <w:ind w:left="1200" w:hanging="400"/>
      </w:pPr>
      <w:rPr>
        <w:rFonts w:ascii="Times New Roman" w:hAnsi="Times New Roman" w:cs="Times New Roman" w:hint="default"/>
        <w:b/>
        <w:i/>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nsid w:val="00BD0AA1"/>
    <w:multiLevelType w:val="hybridMultilevel"/>
    <w:tmpl w:val="4768CD24"/>
    <w:lvl w:ilvl="0" w:tplc="75E4120E">
      <w:start w:val="1"/>
      <w:numFmt w:val="decimal"/>
      <w:lvlText w:val="%1."/>
      <w:lvlJc w:val="left"/>
      <w:pPr>
        <w:ind w:left="760" w:hanging="360"/>
      </w:pPr>
      <w:rPr>
        <w:rFonts w:ascii="Times New Roman" w:hAnsi="Times New Roman" w:cs="Times New Roman"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nsid w:val="011E0001"/>
    <w:multiLevelType w:val="hybridMultilevel"/>
    <w:tmpl w:val="9148116A"/>
    <w:lvl w:ilvl="0" w:tplc="0409000B">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05C6355D"/>
    <w:multiLevelType w:val="multilevel"/>
    <w:tmpl w:val="D5CC8B4A"/>
    <w:lvl w:ilvl="0">
      <w:start w:val="1"/>
      <w:numFmt w:val="bullet"/>
      <w:lvlText w:val=""/>
      <w:lvlJc w:val="left"/>
      <w:pPr>
        <w:tabs>
          <w:tab w:val="num" w:pos="850"/>
        </w:tabs>
        <w:ind w:left="850" w:hanging="425"/>
      </w:pPr>
      <w:rPr>
        <w:rFonts w:ascii="Wingdings" w:hAnsi="Wingdings" w:hint="default"/>
      </w:rPr>
    </w:lvl>
    <w:lvl w:ilvl="1">
      <w:start w:val="1"/>
      <w:numFmt w:val="decimal"/>
      <w:lvlText w:val="%1.%2."/>
      <w:lvlJc w:val="left"/>
      <w:pPr>
        <w:tabs>
          <w:tab w:val="num" w:pos="992"/>
        </w:tabs>
        <w:ind w:left="992" w:hanging="567"/>
      </w:pPr>
    </w:lvl>
    <w:lvl w:ilvl="2">
      <w:start w:val="1"/>
      <w:numFmt w:val="decimal"/>
      <w:lvlText w:val="%1.%2.%3."/>
      <w:lvlJc w:val="left"/>
      <w:pPr>
        <w:tabs>
          <w:tab w:val="num" w:pos="1134"/>
        </w:tabs>
        <w:ind w:left="1134" w:hanging="709"/>
      </w:pPr>
    </w:lvl>
    <w:lvl w:ilvl="3">
      <w:start w:val="1"/>
      <w:numFmt w:val="decimal"/>
      <w:lvlText w:val="%1.%2.%3.%4."/>
      <w:lvlJc w:val="left"/>
      <w:pPr>
        <w:tabs>
          <w:tab w:val="num" w:pos="1276"/>
        </w:tabs>
        <w:ind w:left="1276" w:hanging="851"/>
      </w:pPr>
    </w:lvl>
    <w:lvl w:ilvl="4">
      <w:start w:val="1"/>
      <w:numFmt w:val="decimal"/>
      <w:lvlText w:val="%1.%2.%3.%4.%5."/>
      <w:lvlJc w:val="left"/>
      <w:pPr>
        <w:tabs>
          <w:tab w:val="num" w:pos="1417"/>
        </w:tabs>
        <w:ind w:left="1417" w:hanging="992"/>
      </w:pPr>
    </w:lvl>
    <w:lvl w:ilvl="5">
      <w:start w:val="1"/>
      <w:numFmt w:val="decimal"/>
      <w:lvlText w:val="%1.%2.%3.%4.%5.%6."/>
      <w:lvlJc w:val="left"/>
      <w:pPr>
        <w:tabs>
          <w:tab w:val="num" w:pos="1559"/>
        </w:tabs>
        <w:ind w:left="1559" w:hanging="1134"/>
      </w:pPr>
    </w:lvl>
    <w:lvl w:ilvl="6">
      <w:start w:val="1"/>
      <w:numFmt w:val="decimal"/>
      <w:lvlText w:val="%1.%2.%3.%4.%5.%6.%7."/>
      <w:lvlJc w:val="left"/>
      <w:pPr>
        <w:tabs>
          <w:tab w:val="num" w:pos="1701"/>
        </w:tabs>
        <w:ind w:left="1701" w:hanging="1276"/>
      </w:pPr>
    </w:lvl>
    <w:lvl w:ilvl="7">
      <w:start w:val="1"/>
      <w:numFmt w:val="decimal"/>
      <w:lvlText w:val="%1.%2.%3.%4.%5.%6.%7.%8."/>
      <w:lvlJc w:val="left"/>
      <w:pPr>
        <w:tabs>
          <w:tab w:val="num" w:pos="1843"/>
        </w:tabs>
        <w:ind w:left="1843" w:hanging="1418"/>
      </w:pPr>
    </w:lvl>
    <w:lvl w:ilvl="8">
      <w:start w:val="1"/>
      <w:numFmt w:val="decimal"/>
      <w:lvlText w:val="%1.%2.%3.%4.%5.%6.%7.%8.%9."/>
      <w:lvlJc w:val="left"/>
      <w:pPr>
        <w:tabs>
          <w:tab w:val="num" w:pos="1984"/>
        </w:tabs>
        <w:ind w:left="1984" w:hanging="1559"/>
      </w:pPr>
    </w:lvl>
  </w:abstractNum>
  <w:abstractNum w:abstractNumId="5">
    <w:nsid w:val="096923BE"/>
    <w:multiLevelType w:val="hybridMultilevel"/>
    <w:tmpl w:val="84CCE484"/>
    <w:lvl w:ilvl="0" w:tplc="9708BBE2">
      <w:start w:val="214"/>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0CCD3589"/>
    <w:multiLevelType w:val="hybridMultilevel"/>
    <w:tmpl w:val="E87ECFD2"/>
    <w:lvl w:ilvl="0" w:tplc="09D6AC56">
      <w:start w:val="1"/>
      <w:numFmt w:val="decimal"/>
      <w:lvlText w:val="%1."/>
      <w:lvlJc w:val="left"/>
      <w:pPr>
        <w:ind w:left="760" w:hanging="360"/>
      </w:pPr>
      <w:rPr>
        <w:rFonts w:ascii="Times New Roman" w:hAnsi="Times New Roman" w:cs="Times New Roman" w:hint="default"/>
        <w:b/>
        <w:i/>
      </w:rPr>
    </w:lvl>
    <w:lvl w:ilvl="1" w:tplc="5D8E8C54">
      <w:start w:val="1"/>
      <w:numFmt w:val="upperLetter"/>
      <w:lvlText w:val="%2."/>
      <w:lvlJc w:val="left"/>
      <w:pPr>
        <w:ind w:left="1200" w:hanging="400"/>
      </w:pPr>
      <w:rPr>
        <w:rFonts w:ascii="Times New Roman" w:hAnsi="Times New Roman" w:cs="Times New Roman" w:hint="default"/>
        <w:b/>
        <w:i/>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nsid w:val="0D6A53F1"/>
    <w:multiLevelType w:val="hybridMultilevel"/>
    <w:tmpl w:val="4768CD24"/>
    <w:lvl w:ilvl="0" w:tplc="75E4120E">
      <w:start w:val="1"/>
      <w:numFmt w:val="decimal"/>
      <w:lvlText w:val="%1."/>
      <w:lvlJc w:val="left"/>
      <w:pPr>
        <w:ind w:left="760" w:hanging="360"/>
      </w:pPr>
      <w:rPr>
        <w:rFonts w:ascii="Times New Roman" w:hAnsi="Times New Roman" w:cs="Times New Roman"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nsid w:val="10000DCE"/>
    <w:multiLevelType w:val="hybridMultilevel"/>
    <w:tmpl w:val="9CBA0A44"/>
    <w:lvl w:ilvl="0" w:tplc="3ECA4A5C">
      <w:start w:val="1"/>
      <w:numFmt w:val="decimal"/>
      <w:lvlText w:val="%1."/>
      <w:lvlJc w:val="left"/>
      <w:pPr>
        <w:ind w:left="760" w:hanging="360"/>
      </w:pPr>
      <w:rPr>
        <w:rFonts w:hint="default"/>
        <w:lang w:val="en-GB"/>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nsid w:val="109C5D6E"/>
    <w:multiLevelType w:val="hybridMultilevel"/>
    <w:tmpl w:val="0F3CE7F2"/>
    <w:lvl w:ilvl="0" w:tplc="0409000B">
      <w:start w:val="1"/>
      <w:numFmt w:val="bullet"/>
      <w:lvlText w:val=""/>
      <w:lvlJc w:val="left"/>
      <w:pPr>
        <w:ind w:left="720" w:hanging="360"/>
      </w:pPr>
      <w:rPr>
        <w:rFonts w:ascii="Wingdings" w:hAnsi="Wingdings" w:hint="default"/>
      </w:rPr>
    </w:lvl>
    <w:lvl w:ilvl="1" w:tplc="838E8846">
      <w:numFmt w:val="bullet"/>
      <w:lvlText w:val="·"/>
      <w:lvlJc w:val="left"/>
      <w:pPr>
        <w:ind w:left="1330" w:hanging="570"/>
      </w:pPr>
      <w:rPr>
        <w:rFonts w:ascii="Times New Roman" w:eastAsia="굴림" w:hAnsi="Times New Roman" w:cs="Times New Roman" w:hint="default"/>
      </w:rPr>
    </w:lvl>
    <w:lvl w:ilvl="2" w:tplc="6428C96C">
      <w:numFmt w:val="bullet"/>
      <w:lvlText w:val="–"/>
      <w:lvlJc w:val="left"/>
      <w:pPr>
        <w:ind w:left="1610" w:hanging="450"/>
      </w:pPr>
      <w:rPr>
        <w:rFonts w:ascii="Times New Roman" w:eastAsia="굴림" w:hAnsi="Times New Roman" w:cs="Times New Roman" w:hint="default"/>
      </w:rPr>
    </w:lvl>
    <w:lvl w:ilvl="3" w:tplc="CAACC362">
      <w:numFmt w:val="bullet"/>
      <w:lvlText w:val=""/>
      <w:lvlJc w:val="left"/>
      <w:pPr>
        <w:ind w:left="1920" w:hanging="360"/>
      </w:pPr>
      <w:rPr>
        <w:rFonts w:ascii="Wingdings" w:eastAsia="굴림" w:hAnsi="Wingdings" w:cs="Times New Roman" w:hint="default"/>
      </w:rPr>
    </w:lvl>
    <w:lvl w:ilvl="4" w:tplc="04090003" w:tentative="1">
      <w:start w:val="1"/>
      <w:numFmt w:val="bullet"/>
      <w:lvlText w:val=""/>
      <w:lvlJc w:val="left"/>
      <w:pPr>
        <w:ind w:left="2360" w:hanging="400"/>
      </w:pPr>
      <w:rPr>
        <w:rFonts w:ascii="Wingdings" w:hAnsi="Wingdings" w:hint="default"/>
      </w:rPr>
    </w:lvl>
    <w:lvl w:ilvl="5" w:tplc="04090005" w:tentative="1">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10">
    <w:nsid w:val="13106FED"/>
    <w:multiLevelType w:val="hybridMultilevel"/>
    <w:tmpl w:val="7194BC1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1CB04D75"/>
    <w:multiLevelType w:val="hybridMultilevel"/>
    <w:tmpl w:val="F0A8268C"/>
    <w:lvl w:ilvl="0" w:tplc="2FC40214">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nsid w:val="1DCD727A"/>
    <w:multiLevelType w:val="hybridMultilevel"/>
    <w:tmpl w:val="57165C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1ED5008D"/>
    <w:multiLevelType w:val="hybridMultilevel"/>
    <w:tmpl w:val="B57E3054"/>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1FA81E7C"/>
    <w:multiLevelType w:val="hybridMultilevel"/>
    <w:tmpl w:val="8CB21762"/>
    <w:lvl w:ilvl="0" w:tplc="A14454FA">
      <w:start w:val="5"/>
      <w:numFmt w:val="bullet"/>
      <w:lvlText w:val="-"/>
      <w:lvlJc w:val="left"/>
      <w:pPr>
        <w:ind w:left="1160" w:hanging="360"/>
      </w:pPr>
      <w:rPr>
        <w:rFonts w:ascii="Times New Roman" w:eastAsiaTheme="minorEastAsia" w:hAnsi="Times New Roman" w:cs="Times New Roman"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5">
    <w:nsid w:val="258F2546"/>
    <w:multiLevelType w:val="hybridMultilevel"/>
    <w:tmpl w:val="CA501BCC"/>
    <w:lvl w:ilvl="0" w:tplc="BADC2840">
      <w:start w:val="1"/>
      <w:numFmt w:val="bullet"/>
      <w:pStyle w:val="a0"/>
      <w:lvlText w:val=""/>
      <w:lvlJc w:val="left"/>
      <w:pPr>
        <w:tabs>
          <w:tab w:val="num" w:pos="800"/>
        </w:tabs>
        <w:ind w:left="567" w:hanging="567"/>
      </w:pPr>
      <w:rPr>
        <w:rFonts w:ascii="Symbol" w:hAnsi="Symbol" w:hint="default"/>
      </w:rPr>
    </w:lvl>
    <w:lvl w:ilvl="1" w:tplc="04090003">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6">
    <w:nsid w:val="279074A1"/>
    <w:multiLevelType w:val="multilevel"/>
    <w:tmpl w:val="DC96FA24"/>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rFonts w:ascii="Arial" w:hAnsi="Arial" w:cs="Arial" w:hint="default"/>
        <w:b/>
        <w:i w:val="0"/>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7">
    <w:nsid w:val="318E4F58"/>
    <w:multiLevelType w:val="hybridMultilevel"/>
    <w:tmpl w:val="AFCEE57C"/>
    <w:lvl w:ilvl="0" w:tplc="1868CF70">
      <w:start w:val="1"/>
      <w:numFmt w:val="upperLetter"/>
      <w:lvlText w:val="%1-"/>
      <w:lvlJc w:val="left"/>
      <w:pPr>
        <w:ind w:left="1160" w:hanging="360"/>
      </w:pPr>
      <w:rPr>
        <w:rFonts w:hint="default"/>
      </w:rPr>
    </w:lvl>
    <w:lvl w:ilvl="1" w:tplc="04090019" w:tentative="1">
      <w:start w:val="1"/>
      <w:numFmt w:val="upperLetter"/>
      <w:lvlText w:val="%2."/>
      <w:lvlJc w:val="left"/>
      <w:pPr>
        <w:ind w:left="1600" w:hanging="400"/>
      </w:pPr>
    </w:lvl>
    <w:lvl w:ilvl="2" w:tplc="0409001B" w:tentative="1">
      <w:start w:val="1"/>
      <w:numFmt w:val="lowerRoman"/>
      <w:lvlText w:val="%3."/>
      <w:lvlJc w:val="right"/>
      <w:pPr>
        <w:ind w:left="2000" w:hanging="400"/>
      </w:pPr>
    </w:lvl>
    <w:lvl w:ilvl="3" w:tplc="0409000F" w:tentative="1">
      <w:start w:val="1"/>
      <w:numFmt w:val="decimal"/>
      <w:lvlText w:val="%4."/>
      <w:lvlJc w:val="left"/>
      <w:pPr>
        <w:ind w:left="2400" w:hanging="400"/>
      </w:pPr>
    </w:lvl>
    <w:lvl w:ilvl="4" w:tplc="04090019" w:tentative="1">
      <w:start w:val="1"/>
      <w:numFmt w:val="upperLetter"/>
      <w:lvlText w:val="%5."/>
      <w:lvlJc w:val="left"/>
      <w:pPr>
        <w:ind w:left="2800" w:hanging="400"/>
      </w:pPr>
    </w:lvl>
    <w:lvl w:ilvl="5" w:tplc="0409001B" w:tentative="1">
      <w:start w:val="1"/>
      <w:numFmt w:val="lowerRoman"/>
      <w:lvlText w:val="%6."/>
      <w:lvlJc w:val="right"/>
      <w:pPr>
        <w:ind w:left="3200" w:hanging="400"/>
      </w:pPr>
    </w:lvl>
    <w:lvl w:ilvl="6" w:tplc="0409000F" w:tentative="1">
      <w:start w:val="1"/>
      <w:numFmt w:val="decimal"/>
      <w:lvlText w:val="%7."/>
      <w:lvlJc w:val="left"/>
      <w:pPr>
        <w:ind w:left="3600" w:hanging="400"/>
      </w:pPr>
    </w:lvl>
    <w:lvl w:ilvl="7" w:tplc="04090019" w:tentative="1">
      <w:start w:val="1"/>
      <w:numFmt w:val="upperLetter"/>
      <w:lvlText w:val="%8."/>
      <w:lvlJc w:val="left"/>
      <w:pPr>
        <w:ind w:left="4000" w:hanging="400"/>
      </w:pPr>
    </w:lvl>
    <w:lvl w:ilvl="8" w:tplc="0409001B" w:tentative="1">
      <w:start w:val="1"/>
      <w:numFmt w:val="lowerRoman"/>
      <w:lvlText w:val="%9."/>
      <w:lvlJc w:val="right"/>
      <w:pPr>
        <w:ind w:left="4400" w:hanging="400"/>
      </w:pPr>
    </w:lvl>
  </w:abstractNum>
  <w:abstractNum w:abstractNumId="18">
    <w:nsid w:val="377005DE"/>
    <w:multiLevelType w:val="hybridMultilevel"/>
    <w:tmpl w:val="6AB6400E"/>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20">
    <w:nsid w:val="3BAA2C93"/>
    <w:multiLevelType w:val="hybridMultilevel"/>
    <w:tmpl w:val="E87ECFD2"/>
    <w:lvl w:ilvl="0" w:tplc="09D6AC56">
      <w:start w:val="1"/>
      <w:numFmt w:val="decimal"/>
      <w:lvlText w:val="%1."/>
      <w:lvlJc w:val="left"/>
      <w:pPr>
        <w:ind w:left="760" w:hanging="360"/>
      </w:pPr>
      <w:rPr>
        <w:rFonts w:ascii="Times New Roman" w:hAnsi="Times New Roman" w:cs="Times New Roman" w:hint="default"/>
        <w:b/>
        <w:i/>
      </w:rPr>
    </w:lvl>
    <w:lvl w:ilvl="1" w:tplc="5D8E8C54">
      <w:start w:val="1"/>
      <w:numFmt w:val="upperLetter"/>
      <w:lvlText w:val="%2."/>
      <w:lvlJc w:val="left"/>
      <w:pPr>
        <w:ind w:left="1200" w:hanging="400"/>
      </w:pPr>
      <w:rPr>
        <w:rFonts w:ascii="Times New Roman" w:hAnsi="Times New Roman" w:cs="Times New Roman" w:hint="default"/>
        <w:b/>
        <w:i/>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nsid w:val="3F247688"/>
    <w:multiLevelType w:val="hybridMultilevel"/>
    <w:tmpl w:val="99365256"/>
    <w:lvl w:ilvl="0" w:tplc="25BAB870">
      <w:start w:val="1"/>
      <w:numFmt w:val="decimal"/>
      <w:lvlText w:val="(%1)"/>
      <w:lvlJc w:val="left"/>
      <w:pPr>
        <w:ind w:left="760" w:hanging="360"/>
      </w:pPr>
      <w:rPr>
        <w:rFonts w:hint="default"/>
      </w:rPr>
    </w:lvl>
    <w:lvl w:ilvl="1" w:tplc="2E56EC8C">
      <w:start w:val="1"/>
      <w:numFmt w:val="upperLetter"/>
      <w:lvlText w:val="%2-"/>
      <w:lvlJc w:val="left"/>
      <w:pPr>
        <w:ind w:left="1160" w:hanging="360"/>
      </w:pPr>
      <w:rPr>
        <w:rFonts w:hint="default"/>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2">
    <w:nsid w:val="4022185A"/>
    <w:multiLevelType w:val="hybridMultilevel"/>
    <w:tmpl w:val="D05E5E8E"/>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nsid w:val="47F24990"/>
    <w:multiLevelType w:val="hybridMultilevel"/>
    <w:tmpl w:val="4782D5DA"/>
    <w:lvl w:ilvl="0" w:tplc="108C2AE0">
      <w:start w:val="1"/>
      <w:numFmt w:val="bullet"/>
      <w:lvlText w:val="•"/>
      <w:lvlJc w:val="left"/>
      <w:pPr>
        <w:tabs>
          <w:tab w:val="num" w:pos="720"/>
        </w:tabs>
        <w:ind w:left="720" w:hanging="360"/>
      </w:pPr>
      <w:rPr>
        <w:rFonts w:ascii="Arial" w:hAnsi="Arial" w:hint="default"/>
      </w:rPr>
    </w:lvl>
    <w:lvl w:ilvl="1" w:tplc="426A684E">
      <w:numFmt w:val="bullet"/>
      <w:lvlText w:val="–"/>
      <w:lvlJc w:val="left"/>
      <w:pPr>
        <w:tabs>
          <w:tab w:val="num" w:pos="1440"/>
        </w:tabs>
        <w:ind w:left="1440" w:hanging="360"/>
      </w:pPr>
      <w:rPr>
        <w:rFonts w:ascii="Arial" w:hAnsi="Arial" w:hint="default"/>
      </w:rPr>
    </w:lvl>
    <w:lvl w:ilvl="2" w:tplc="FB9EA6DC">
      <w:numFmt w:val="bullet"/>
      <w:lvlText w:val="•"/>
      <w:lvlJc w:val="left"/>
      <w:pPr>
        <w:tabs>
          <w:tab w:val="num" w:pos="2160"/>
        </w:tabs>
        <w:ind w:left="2160" w:hanging="360"/>
      </w:pPr>
      <w:rPr>
        <w:rFonts w:ascii="Arial" w:hAnsi="Arial" w:hint="default"/>
      </w:rPr>
    </w:lvl>
    <w:lvl w:ilvl="3" w:tplc="DF30B5D0">
      <w:numFmt w:val="bullet"/>
      <w:lvlText w:val="–"/>
      <w:lvlJc w:val="left"/>
      <w:pPr>
        <w:tabs>
          <w:tab w:val="num" w:pos="2880"/>
        </w:tabs>
        <w:ind w:left="2880" w:hanging="360"/>
      </w:pPr>
      <w:rPr>
        <w:rFonts w:ascii="Arial" w:hAnsi="Arial" w:hint="default"/>
      </w:rPr>
    </w:lvl>
    <w:lvl w:ilvl="4" w:tplc="BA2CA220">
      <w:start w:val="2"/>
      <w:numFmt w:val="bullet"/>
      <w:lvlText w:val="-"/>
      <w:lvlJc w:val="left"/>
      <w:pPr>
        <w:ind w:left="3600" w:hanging="360"/>
      </w:pPr>
      <w:rPr>
        <w:rFonts w:ascii="Times New Roman" w:eastAsiaTheme="minorEastAsia" w:hAnsi="Times New Roman" w:cs="Times New Roman" w:hint="default"/>
      </w:rPr>
    </w:lvl>
    <w:lvl w:ilvl="5" w:tplc="17FA4FF8" w:tentative="1">
      <w:start w:val="1"/>
      <w:numFmt w:val="bullet"/>
      <w:lvlText w:val="•"/>
      <w:lvlJc w:val="left"/>
      <w:pPr>
        <w:tabs>
          <w:tab w:val="num" w:pos="4320"/>
        </w:tabs>
        <w:ind w:left="4320" w:hanging="360"/>
      </w:pPr>
      <w:rPr>
        <w:rFonts w:ascii="Arial" w:hAnsi="Arial" w:hint="default"/>
      </w:rPr>
    </w:lvl>
    <w:lvl w:ilvl="6" w:tplc="48707FE0" w:tentative="1">
      <w:start w:val="1"/>
      <w:numFmt w:val="bullet"/>
      <w:lvlText w:val="•"/>
      <w:lvlJc w:val="left"/>
      <w:pPr>
        <w:tabs>
          <w:tab w:val="num" w:pos="5040"/>
        </w:tabs>
        <w:ind w:left="5040" w:hanging="360"/>
      </w:pPr>
      <w:rPr>
        <w:rFonts w:ascii="Arial" w:hAnsi="Arial" w:hint="default"/>
      </w:rPr>
    </w:lvl>
    <w:lvl w:ilvl="7" w:tplc="3368A52A" w:tentative="1">
      <w:start w:val="1"/>
      <w:numFmt w:val="bullet"/>
      <w:lvlText w:val="•"/>
      <w:lvlJc w:val="left"/>
      <w:pPr>
        <w:tabs>
          <w:tab w:val="num" w:pos="5760"/>
        </w:tabs>
        <w:ind w:left="5760" w:hanging="360"/>
      </w:pPr>
      <w:rPr>
        <w:rFonts w:ascii="Arial" w:hAnsi="Arial" w:hint="default"/>
      </w:rPr>
    </w:lvl>
    <w:lvl w:ilvl="8" w:tplc="D994AAA6" w:tentative="1">
      <w:start w:val="1"/>
      <w:numFmt w:val="bullet"/>
      <w:lvlText w:val="•"/>
      <w:lvlJc w:val="left"/>
      <w:pPr>
        <w:tabs>
          <w:tab w:val="num" w:pos="6480"/>
        </w:tabs>
        <w:ind w:left="6480" w:hanging="360"/>
      </w:pPr>
      <w:rPr>
        <w:rFonts w:ascii="Arial" w:hAnsi="Arial" w:hint="default"/>
      </w:rPr>
    </w:lvl>
  </w:abstractNum>
  <w:abstractNum w:abstractNumId="24">
    <w:nsid w:val="4B3C7245"/>
    <w:multiLevelType w:val="hybridMultilevel"/>
    <w:tmpl w:val="2638B5A4"/>
    <w:lvl w:ilvl="0" w:tplc="04090009">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nsid w:val="4CAF2230"/>
    <w:multiLevelType w:val="hybridMultilevel"/>
    <w:tmpl w:val="E87ECFD2"/>
    <w:lvl w:ilvl="0" w:tplc="09D6AC56">
      <w:start w:val="1"/>
      <w:numFmt w:val="decimal"/>
      <w:lvlText w:val="%1."/>
      <w:lvlJc w:val="left"/>
      <w:pPr>
        <w:ind w:left="760" w:hanging="360"/>
      </w:pPr>
      <w:rPr>
        <w:rFonts w:ascii="Times New Roman" w:hAnsi="Times New Roman" w:cs="Times New Roman" w:hint="default"/>
        <w:b/>
        <w:i/>
      </w:rPr>
    </w:lvl>
    <w:lvl w:ilvl="1" w:tplc="5D8E8C54">
      <w:start w:val="1"/>
      <w:numFmt w:val="upperLetter"/>
      <w:lvlText w:val="%2."/>
      <w:lvlJc w:val="left"/>
      <w:pPr>
        <w:ind w:left="1200" w:hanging="400"/>
      </w:pPr>
      <w:rPr>
        <w:rFonts w:ascii="Times New Roman" w:hAnsi="Times New Roman" w:cs="Times New Roman" w:hint="default"/>
        <w:b/>
        <w:i/>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6">
    <w:nsid w:val="4CD960AE"/>
    <w:multiLevelType w:val="hybridMultilevel"/>
    <w:tmpl w:val="DBBECB40"/>
    <w:lvl w:ilvl="0" w:tplc="EEC46D7E">
      <w:start w:val="1"/>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nsid w:val="4D5039A3"/>
    <w:multiLevelType w:val="hybridMultilevel"/>
    <w:tmpl w:val="2286B5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1B146AD"/>
    <w:multiLevelType w:val="hybridMultilevel"/>
    <w:tmpl w:val="4A007764"/>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B202F4D"/>
    <w:multiLevelType w:val="multilevel"/>
    <w:tmpl w:val="DC96FA24"/>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rFonts w:ascii="Arial" w:hAnsi="Arial" w:cs="Arial" w:hint="default"/>
        <w:b/>
        <w:i w:val="0"/>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0">
    <w:nsid w:val="5E203BC3"/>
    <w:multiLevelType w:val="hybridMultilevel"/>
    <w:tmpl w:val="D1FE9354"/>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nsid w:val="619304D4"/>
    <w:multiLevelType w:val="hybridMultilevel"/>
    <w:tmpl w:val="7AF239BE"/>
    <w:lvl w:ilvl="0" w:tplc="C79C2CE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A517B6A"/>
    <w:multiLevelType w:val="hybridMultilevel"/>
    <w:tmpl w:val="DA685EB4"/>
    <w:lvl w:ilvl="0" w:tplc="04090003">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3">
    <w:nsid w:val="6BFE4875"/>
    <w:multiLevelType w:val="hybridMultilevel"/>
    <w:tmpl w:val="720485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D163196"/>
    <w:multiLevelType w:val="hybridMultilevel"/>
    <w:tmpl w:val="07BC0EC4"/>
    <w:lvl w:ilvl="0" w:tplc="28525400">
      <w:start w:val="1"/>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6E2B24A1"/>
    <w:multiLevelType w:val="hybridMultilevel"/>
    <w:tmpl w:val="777E9FCC"/>
    <w:lvl w:ilvl="0" w:tplc="6B0C282C">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6">
    <w:nsid w:val="6E835D54"/>
    <w:multiLevelType w:val="hybridMultilevel"/>
    <w:tmpl w:val="C5F6F29E"/>
    <w:lvl w:ilvl="0" w:tplc="82D8328E">
      <w:start w:val="1"/>
      <w:numFmt w:val="upperLetter"/>
      <w:lvlText w:val="%1-"/>
      <w:lvlJc w:val="left"/>
      <w:pPr>
        <w:ind w:left="1160" w:hanging="360"/>
      </w:pPr>
      <w:rPr>
        <w:rFonts w:hint="default"/>
      </w:rPr>
    </w:lvl>
    <w:lvl w:ilvl="1" w:tplc="04090019" w:tentative="1">
      <w:start w:val="1"/>
      <w:numFmt w:val="upperLetter"/>
      <w:lvlText w:val="%2."/>
      <w:lvlJc w:val="left"/>
      <w:pPr>
        <w:ind w:left="1600" w:hanging="400"/>
      </w:pPr>
    </w:lvl>
    <w:lvl w:ilvl="2" w:tplc="0409001B" w:tentative="1">
      <w:start w:val="1"/>
      <w:numFmt w:val="lowerRoman"/>
      <w:lvlText w:val="%3."/>
      <w:lvlJc w:val="right"/>
      <w:pPr>
        <w:ind w:left="2000" w:hanging="400"/>
      </w:pPr>
    </w:lvl>
    <w:lvl w:ilvl="3" w:tplc="0409000F" w:tentative="1">
      <w:start w:val="1"/>
      <w:numFmt w:val="decimal"/>
      <w:lvlText w:val="%4."/>
      <w:lvlJc w:val="left"/>
      <w:pPr>
        <w:ind w:left="2400" w:hanging="400"/>
      </w:pPr>
    </w:lvl>
    <w:lvl w:ilvl="4" w:tplc="04090019" w:tentative="1">
      <w:start w:val="1"/>
      <w:numFmt w:val="upperLetter"/>
      <w:lvlText w:val="%5."/>
      <w:lvlJc w:val="left"/>
      <w:pPr>
        <w:ind w:left="2800" w:hanging="400"/>
      </w:pPr>
    </w:lvl>
    <w:lvl w:ilvl="5" w:tplc="0409001B" w:tentative="1">
      <w:start w:val="1"/>
      <w:numFmt w:val="lowerRoman"/>
      <w:lvlText w:val="%6."/>
      <w:lvlJc w:val="right"/>
      <w:pPr>
        <w:ind w:left="3200" w:hanging="400"/>
      </w:pPr>
    </w:lvl>
    <w:lvl w:ilvl="6" w:tplc="0409000F" w:tentative="1">
      <w:start w:val="1"/>
      <w:numFmt w:val="decimal"/>
      <w:lvlText w:val="%7."/>
      <w:lvlJc w:val="left"/>
      <w:pPr>
        <w:ind w:left="3600" w:hanging="400"/>
      </w:pPr>
    </w:lvl>
    <w:lvl w:ilvl="7" w:tplc="04090019" w:tentative="1">
      <w:start w:val="1"/>
      <w:numFmt w:val="upperLetter"/>
      <w:lvlText w:val="%8."/>
      <w:lvlJc w:val="left"/>
      <w:pPr>
        <w:ind w:left="4000" w:hanging="400"/>
      </w:pPr>
    </w:lvl>
    <w:lvl w:ilvl="8" w:tplc="0409001B" w:tentative="1">
      <w:start w:val="1"/>
      <w:numFmt w:val="lowerRoman"/>
      <w:lvlText w:val="%9."/>
      <w:lvlJc w:val="right"/>
      <w:pPr>
        <w:ind w:left="4400" w:hanging="400"/>
      </w:pPr>
    </w:lvl>
  </w:abstractNum>
  <w:abstractNum w:abstractNumId="37">
    <w:nsid w:val="703157D4"/>
    <w:multiLevelType w:val="multilevel"/>
    <w:tmpl w:val="E5FC73C4"/>
    <w:lvl w:ilvl="0">
      <w:start w:val="1"/>
      <w:numFmt w:val="decimal"/>
      <w:lvlText w:val="%1."/>
      <w:lvlJc w:val="left"/>
      <w:pPr>
        <w:tabs>
          <w:tab w:val="num" w:pos="425"/>
        </w:tabs>
        <w:ind w:left="425" w:hanging="425"/>
      </w:pPr>
      <w:rPr>
        <w:rFonts w:ascii="Arial" w:hAnsi="Arial" w:cs="Arial" w:hint="default"/>
        <w:b/>
        <w:sz w:val="28"/>
        <w:szCs w:val="28"/>
      </w:rPr>
    </w:lvl>
    <w:lvl w:ilvl="1">
      <w:start w:val="1"/>
      <w:numFmt w:val="decimal"/>
      <w:lvlText w:val="%1.%2."/>
      <w:lvlJc w:val="left"/>
      <w:pPr>
        <w:tabs>
          <w:tab w:val="num" w:pos="567"/>
        </w:tabs>
        <w:ind w:left="567" w:hanging="567"/>
      </w:pPr>
      <w:rPr>
        <w:rFonts w:ascii="Arial" w:hAnsi="Arial" w:cs="Arial" w:hint="default"/>
        <w:b/>
        <w:i w:val="0"/>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8">
    <w:nsid w:val="748D1291"/>
    <w:multiLevelType w:val="hybridMultilevel"/>
    <w:tmpl w:val="D2D4A40E"/>
    <w:lvl w:ilvl="0" w:tplc="C88E9B7A">
      <w:start w:val="1"/>
      <w:numFmt w:val="bullet"/>
      <w:lvlText w:val="•"/>
      <w:lvlJc w:val="left"/>
      <w:pPr>
        <w:ind w:left="800" w:hanging="400"/>
      </w:pPr>
      <w:rPr>
        <w:rFonts w:ascii="굴림" w:hAnsi="굴림"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nsid w:val="7BC2258E"/>
    <w:multiLevelType w:val="hybridMultilevel"/>
    <w:tmpl w:val="D9BA5D6A"/>
    <w:lvl w:ilvl="0" w:tplc="44F25C0A">
      <w:start w:val="5"/>
      <w:numFmt w:val="bullet"/>
      <w:lvlText w:val="-"/>
      <w:lvlJc w:val="left"/>
      <w:pPr>
        <w:ind w:left="968" w:hanging="400"/>
      </w:pPr>
      <w:rPr>
        <w:rFonts w:ascii="Times New Roman" w:eastAsia="SimSun" w:hAnsi="Times New Roman" w:cs="Times New Roman" w:hint="default"/>
      </w:rPr>
    </w:lvl>
    <w:lvl w:ilvl="1" w:tplc="04090003" w:tentative="1">
      <w:start w:val="1"/>
      <w:numFmt w:val="bullet"/>
      <w:lvlText w:val=""/>
      <w:lvlJc w:val="left"/>
      <w:pPr>
        <w:ind w:left="1368" w:hanging="400"/>
      </w:pPr>
      <w:rPr>
        <w:rFonts w:ascii="Wingdings" w:hAnsi="Wingdings" w:hint="default"/>
      </w:rPr>
    </w:lvl>
    <w:lvl w:ilvl="2" w:tplc="04090005" w:tentative="1">
      <w:start w:val="1"/>
      <w:numFmt w:val="bullet"/>
      <w:lvlText w:val=""/>
      <w:lvlJc w:val="left"/>
      <w:pPr>
        <w:ind w:left="1768" w:hanging="400"/>
      </w:pPr>
      <w:rPr>
        <w:rFonts w:ascii="Wingdings" w:hAnsi="Wingdings" w:hint="default"/>
      </w:rPr>
    </w:lvl>
    <w:lvl w:ilvl="3" w:tplc="04090001" w:tentative="1">
      <w:start w:val="1"/>
      <w:numFmt w:val="bullet"/>
      <w:lvlText w:val=""/>
      <w:lvlJc w:val="left"/>
      <w:pPr>
        <w:ind w:left="2168" w:hanging="400"/>
      </w:pPr>
      <w:rPr>
        <w:rFonts w:ascii="Wingdings" w:hAnsi="Wingdings" w:hint="default"/>
      </w:rPr>
    </w:lvl>
    <w:lvl w:ilvl="4" w:tplc="04090003" w:tentative="1">
      <w:start w:val="1"/>
      <w:numFmt w:val="bullet"/>
      <w:lvlText w:val=""/>
      <w:lvlJc w:val="left"/>
      <w:pPr>
        <w:ind w:left="2568" w:hanging="400"/>
      </w:pPr>
      <w:rPr>
        <w:rFonts w:ascii="Wingdings" w:hAnsi="Wingdings" w:hint="default"/>
      </w:rPr>
    </w:lvl>
    <w:lvl w:ilvl="5" w:tplc="04090005" w:tentative="1">
      <w:start w:val="1"/>
      <w:numFmt w:val="bullet"/>
      <w:lvlText w:val=""/>
      <w:lvlJc w:val="left"/>
      <w:pPr>
        <w:ind w:left="2968" w:hanging="400"/>
      </w:pPr>
      <w:rPr>
        <w:rFonts w:ascii="Wingdings" w:hAnsi="Wingdings" w:hint="default"/>
      </w:rPr>
    </w:lvl>
    <w:lvl w:ilvl="6" w:tplc="04090001" w:tentative="1">
      <w:start w:val="1"/>
      <w:numFmt w:val="bullet"/>
      <w:lvlText w:val=""/>
      <w:lvlJc w:val="left"/>
      <w:pPr>
        <w:ind w:left="3368" w:hanging="400"/>
      </w:pPr>
      <w:rPr>
        <w:rFonts w:ascii="Wingdings" w:hAnsi="Wingdings" w:hint="default"/>
      </w:rPr>
    </w:lvl>
    <w:lvl w:ilvl="7" w:tplc="04090003" w:tentative="1">
      <w:start w:val="1"/>
      <w:numFmt w:val="bullet"/>
      <w:lvlText w:val=""/>
      <w:lvlJc w:val="left"/>
      <w:pPr>
        <w:ind w:left="3768" w:hanging="400"/>
      </w:pPr>
      <w:rPr>
        <w:rFonts w:ascii="Wingdings" w:hAnsi="Wingdings" w:hint="default"/>
      </w:rPr>
    </w:lvl>
    <w:lvl w:ilvl="8" w:tplc="04090005" w:tentative="1">
      <w:start w:val="1"/>
      <w:numFmt w:val="bullet"/>
      <w:lvlText w:val=""/>
      <w:lvlJc w:val="left"/>
      <w:pPr>
        <w:ind w:left="4168" w:hanging="400"/>
      </w:pPr>
      <w:rPr>
        <w:rFonts w:ascii="Wingdings" w:hAnsi="Wingdings" w:hint="default"/>
      </w:rPr>
    </w:lvl>
  </w:abstractNum>
  <w:abstractNum w:abstractNumId="40">
    <w:nsid w:val="7C5B0B41"/>
    <w:multiLevelType w:val="hybridMultilevel"/>
    <w:tmpl w:val="7D08FA9E"/>
    <w:lvl w:ilvl="0" w:tplc="3006A9A8">
      <w:start w:val="1"/>
      <w:numFmt w:val="decimal"/>
      <w:lvlText w:val="%1."/>
      <w:lvlJc w:val="left"/>
      <w:pPr>
        <w:ind w:left="760" w:hanging="360"/>
      </w:pPr>
      <w:rPr>
        <w:rFonts w:ascii="Times New Roman" w:hAnsi="Times New Roman" w:cs="Times New Roman" w:hint="default"/>
        <w:lang w:val="en-GB"/>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37"/>
  </w:num>
  <w:num w:numId="2">
    <w:abstractNumId w:val="37"/>
  </w:num>
  <w:num w:numId="3">
    <w:abstractNumId w:val="0"/>
  </w:num>
  <w:num w:numId="4">
    <w:abstractNumId w:val="19"/>
  </w:num>
  <w:num w:numId="5">
    <w:abstractNumId w:val="15"/>
  </w:num>
  <w:num w:numId="6">
    <w:abstractNumId w:val="38"/>
  </w:num>
  <w:num w:numId="7">
    <w:abstractNumId w:val="11"/>
  </w:num>
  <w:num w:numId="8">
    <w:abstractNumId w:val="14"/>
  </w:num>
  <w:num w:numId="9">
    <w:abstractNumId w:val="3"/>
  </w:num>
  <w:num w:numId="10">
    <w:abstractNumId w:val="4"/>
  </w:num>
  <w:num w:numId="11">
    <w:abstractNumId w:val="9"/>
  </w:num>
  <w:num w:numId="12">
    <w:abstractNumId w:val="10"/>
  </w:num>
  <w:num w:numId="13">
    <w:abstractNumId w:val="21"/>
  </w:num>
  <w:num w:numId="14">
    <w:abstractNumId w:val="26"/>
  </w:num>
  <w:num w:numId="15">
    <w:abstractNumId w:val="13"/>
  </w:num>
  <w:num w:numId="16">
    <w:abstractNumId w:val="30"/>
  </w:num>
  <w:num w:numId="17">
    <w:abstractNumId w:val="17"/>
  </w:num>
  <w:num w:numId="18">
    <w:abstractNumId w:val="36"/>
  </w:num>
  <w:num w:numId="19">
    <w:abstractNumId w:val="18"/>
  </w:num>
  <w:num w:numId="20">
    <w:abstractNumId w:val="22"/>
  </w:num>
  <w:num w:numId="21">
    <w:abstractNumId w:val="5"/>
  </w:num>
  <w:num w:numId="22">
    <w:abstractNumId w:val="31"/>
  </w:num>
  <w:num w:numId="23">
    <w:abstractNumId w:val="33"/>
  </w:num>
  <w:num w:numId="24">
    <w:abstractNumId w:val="27"/>
  </w:num>
  <w:num w:numId="25">
    <w:abstractNumId w:val="23"/>
  </w:num>
  <w:num w:numId="26">
    <w:abstractNumId w:val="28"/>
  </w:num>
  <w:num w:numId="27">
    <w:abstractNumId w:val="32"/>
  </w:num>
  <w:num w:numId="28">
    <w:abstractNumId w:val="29"/>
  </w:num>
  <w:num w:numId="29">
    <w:abstractNumId w:val="16"/>
  </w:num>
  <w:num w:numId="30">
    <w:abstractNumId w:val="34"/>
  </w:num>
  <w:num w:numId="31">
    <w:abstractNumId w:val="39"/>
  </w:num>
  <w:num w:numId="32">
    <w:abstractNumId w:val="24"/>
  </w:num>
  <w:num w:numId="33">
    <w:abstractNumId w:val="12"/>
  </w:num>
  <w:num w:numId="34">
    <w:abstractNumId w:val="35"/>
  </w:num>
  <w:num w:numId="35">
    <w:abstractNumId w:val="2"/>
  </w:num>
  <w:num w:numId="36">
    <w:abstractNumId w:val="40"/>
  </w:num>
  <w:num w:numId="37">
    <w:abstractNumId w:val="25"/>
  </w:num>
  <w:num w:numId="38">
    <w:abstractNumId w:val="6"/>
  </w:num>
  <w:num w:numId="39">
    <w:abstractNumId w:val="8"/>
  </w:num>
  <w:num w:numId="40">
    <w:abstractNumId w:val="7"/>
  </w:num>
  <w:num w:numId="41">
    <w:abstractNumId w:val="20"/>
  </w:num>
  <w:num w:numId="42">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0DA6"/>
    <w:rsid w:val="00001095"/>
    <w:rsid w:val="000011A9"/>
    <w:rsid w:val="00001EA2"/>
    <w:rsid w:val="00002ADB"/>
    <w:rsid w:val="00002E3E"/>
    <w:rsid w:val="000049E2"/>
    <w:rsid w:val="00005297"/>
    <w:rsid w:val="00005320"/>
    <w:rsid w:val="00005AAF"/>
    <w:rsid w:val="00005DA2"/>
    <w:rsid w:val="00006109"/>
    <w:rsid w:val="00006478"/>
    <w:rsid w:val="00006605"/>
    <w:rsid w:val="00006CC0"/>
    <w:rsid w:val="00006F56"/>
    <w:rsid w:val="0000750B"/>
    <w:rsid w:val="00007DBE"/>
    <w:rsid w:val="0001019D"/>
    <w:rsid w:val="0001049E"/>
    <w:rsid w:val="000107E5"/>
    <w:rsid w:val="0001128A"/>
    <w:rsid w:val="000118E2"/>
    <w:rsid w:val="000123A0"/>
    <w:rsid w:val="000123F7"/>
    <w:rsid w:val="0001241F"/>
    <w:rsid w:val="000126E0"/>
    <w:rsid w:val="000128F3"/>
    <w:rsid w:val="00012B3F"/>
    <w:rsid w:val="00013785"/>
    <w:rsid w:val="00013FCB"/>
    <w:rsid w:val="00015273"/>
    <w:rsid w:val="0001527C"/>
    <w:rsid w:val="000159EC"/>
    <w:rsid w:val="00015CB5"/>
    <w:rsid w:val="00015E3A"/>
    <w:rsid w:val="00015E3D"/>
    <w:rsid w:val="000163EB"/>
    <w:rsid w:val="00016B06"/>
    <w:rsid w:val="00017527"/>
    <w:rsid w:val="00017861"/>
    <w:rsid w:val="00017B23"/>
    <w:rsid w:val="00017C86"/>
    <w:rsid w:val="00017DA6"/>
    <w:rsid w:val="00020247"/>
    <w:rsid w:val="00020F2B"/>
    <w:rsid w:val="000219C9"/>
    <w:rsid w:val="00021CF8"/>
    <w:rsid w:val="00022077"/>
    <w:rsid w:val="0002220F"/>
    <w:rsid w:val="000227D0"/>
    <w:rsid w:val="00022CB1"/>
    <w:rsid w:val="000234FA"/>
    <w:rsid w:val="000250AE"/>
    <w:rsid w:val="00025352"/>
    <w:rsid w:val="00025969"/>
    <w:rsid w:val="00025ADD"/>
    <w:rsid w:val="00025C7D"/>
    <w:rsid w:val="000262DF"/>
    <w:rsid w:val="000267E8"/>
    <w:rsid w:val="00026B5A"/>
    <w:rsid w:val="00027156"/>
    <w:rsid w:val="000278C9"/>
    <w:rsid w:val="00027AEA"/>
    <w:rsid w:val="00027C0E"/>
    <w:rsid w:val="0003045C"/>
    <w:rsid w:val="00031028"/>
    <w:rsid w:val="00031391"/>
    <w:rsid w:val="00031838"/>
    <w:rsid w:val="00031B83"/>
    <w:rsid w:val="000323A5"/>
    <w:rsid w:val="0003275F"/>
    <w:rsid w:val="00032DB0"/>
    <w:rsid w:val="00033078"/>
    <w:rsid w:val="00033221"/>
    <w:rsid w:val="000336F1"/>
    <w:rsid w:val="00033C66"/>
    <w:rsid w:val="00033CEA"/>
    <w:rsid w:val="00034976"/>
    <w:rsid w:val="00034A2A"/>
    <w:rsid w:val="00034AED"/>
    <w:rsid w:val="00035375"/>
    <w:rsid w:val="000356A2"/>
    <w:rsid w:val="0003589D"/>
    <w:rsid w:val="00036430"/>
    <w:rsid w:val="0003644C"/>
    <w:rsid w:val="00036DA6"/>
    <w:rsid w:val="000374B0"/>
    <w:rsid w:val="0003752D"/>
    <w:rsid w:val="00037E3E"/>
    <w:rsid w:val="00037E9F"/>
    <w:rsid w:val="00040958"/>
    <w:rsid w:val="000409B4"/>
    <w:rsid w:val="00041469"/>
    <w:rsid w:val="000416C6"/>
    <w:rsid w:val="000418D2"/>
    <w:rsid w:val="00041D6C"/>
    <w:rsid w:val="00041EDF"/>
    <w:rsid w:val="00042975"/>
    <w:rsid w:val="00042B86"/>
    <w:rsid w:val="00043206"/>
    <w:rsid w:val="000432C4"/>
    <w:rsid w:val="00043793"/>
    <w:rsid w:val="000447D5"/>
    <w:rsid w:val="00044B29"/>
    <w:rsid w:val="00044C03"/>
    <w:rsid w:val="00044F89"/>
    <w:rsid w:val="00045A56"/>
    <w:rsid w:val="00046A2B"/>
    <w:rsid w:val="00046CA1"/>
    <w:rsid w:val="00046DEE"/>
    <w:rsid w:val="0004706D"/>
    <w:rsid w:val="00047821"/>
    <w:rsid w:val="00047876"/>
    <w:rsid w:val="00047E83"/>
    <w:rsid w:val="00050098"/>
    <w:rsid w:val="00050555"/>
    <w:rsid w:val="00050CC8"/>
    <w:rsid w:val="00050D1E"/>
    <w:rsid w:val="0005127D"/>
    <w:rsid w:val="00051990"/>
    <w:rsid w:val="00052757"/>
    <w:rsid w:val="00052CFD"/>
    <w:rsid w:val="00052D37"/>
    <w:rsid w:val="000537D9"/>
    <w:rsid w:val="00053BFE"/>
    <w:rsid w:val="00054D18"/>
    <w:rsid w:val="00055BAB"/>
    <w:rsid w:val="00055C7F"/>
    <w:rsid w:val="00056224"/>
    <w:rsid w:val="00056BCF"/>
    <w:rsid w:val="0005719A"/>
    <w:rsid w:val="0005726F"/>
    <w:rsid w:val="00057F07"/>
    <w:rsid w:val="000602BA"/>
    <w:rsid w:val="000604A7"/>
    <w:rsid w:val="00060510"/>
    <w:rsid w:val="00060B4F"/>
    <w:rsid w:val="00060F15"/>
    <w:rsid w:val="000610AD"/>
    <w:rsid w:val="000612AE"/>
    <w:rsid w:val="00061401"/>
    <w:rsid w:val="00062961"/>
    <w:rsid w:val="00062B06"/>
    <w:rsid w:val="00062FEA"/>
    <w:rsid w:val="0006322F"/>
    <w:rsid w:val="00063526"/>
    <w:rsid w:val="00063AF4"/>
    <w:rsid w:val="00064A89"/>
    <w:rsid w:val="00064B4D"/>
    <w:rsid w:val="00065181"/>
    <w:rsid w:val="00065512"/>
    <w:rsid w:val="000655DF"/>
    <w:rsid w:val="00065917"/>
    <w:rsid w:val="000659C8"/>
    <w:rsid w:val="00065B5A"/>
    <w:rsid w:val="00065FCA"/>
    <w:rsid w:val="0006663E"/>
    <w:rsid w:val="0006714C"/>
    <w:rsid w:val="000674DE"/>
    <w:rsid w:val="00067594"/>
    <w:rsid w:val="0006769B"/>
    <w:rsid w:val="00070193"/>
    <w:rsid w:val="00070549"/>
    <w:rsid w:val="00070594"/>
    <w:rsid w:val="000715CF"/>
    <w:rsid w:val="0007170A"/>
    <w:rsid w:val="000718EF"/>
    <w:rsid w:val="00071FD2"/>
    <w:rsid w:val="0007229C"/>
    <w:rsid w:val="00072558"/>
    <w:rsid w:val="00074138"/>
    <w:rsid w:val="0007464A"/>
    <w:rsid w:val="00074B3A"/>
    <w:rsid w:val="000754C8"/>
    <w:rsid w:val="00075537"/>
    <w:rsid w:val="0007585A"/>
    <w:rsid w:val="00075CB2"/>
    <w:rsid w:val="00076035"/>
    <w:rsid w:val="00076B16"/>
    <w:rsid w:val="00076BBA"/>
    <w:rsid w:val="00077728"/>
    <w:rsid w:val="00077F49"/>
    <w:rsid w:val="0008005E"/>
    <w:rsid w:val="00080C36"/>
    <w:rsid w:val="00082161"/>
    <w:rsid w:val="00082CE0"/>
    <w:rsid w:val="00083EB4"/>
    <w:rsid w:val="00083F32"/>
    <w:rsid w:val="00083F3B"/>
    <w:rsid w:val="00084DDD"/>
    <w:rsid w:val="00085013"/>
    <w:rsid w:val="00085458"/>
    <w:rsid w:val="00085649"/>
    <w:rsid w:val="00085898"/>
    <w:rsid w:val="00085DC3"/>
    <w:rsid w:val="000860D8"/>
    <w:rsid w:val="000871B0"/>
    <w:rsid w:val="00087A89"/>
    <w:rsid w:val="00090358"/>
    <w:rsid w:val="00090426"/>
    <w:rsid w:val="00090765"/>
    <w:rsid w:val="00091077"/>
    <w:rsid w:val="000917B7"/>
    <w:rsid w:val="0009180F"/>
    <w:rsid w:val="000923CD"/>
    <w:rsid w:val="00092991"/>
    <w:rsid w:val="000929FB"/>
    <w:rsid w:val="00092C97"/>
    <w:rsid w:val="00092CC3"/>
    <w:rsid w:val="00094CA0"/>
    <w:rsid w:val="00094FAD"/>
    <w:rsid w:val="00095000"/>
    <w:rsid w:val="000958BE"/>
    <w:rsid w:val="00095BF5"/>
    <w:rsid w:val="000962F7"/>
    <w:rsid w:val="000967B3"/>
    <w:rsid w:val="00096832"/>
    <w:rsid w:val="00096BA2"/>
    <w:rsid w:val="00096C1E"/>
    <w:rsid w:val="00097A46"/>
    <w:rsid w:val="000A0AD7"/>
    <w:rsid w:val="000A0EEB"/>
    <w:rsid w:val="000A2601"/>
    <w:rsid w:val="000A335C"/>
    <w:rsid w:val="000A39C9"/>
    <w:rsid w:val="000A3CB8"/>
    <w:rsid w:val="000A3FC9"/>
    <w:rsid w:val="000A4550"/>
    <w:rsid w:val="000A4925"/>
    <w:rsid w:val="000A49FE"/>
    <w:rsid w:val="000A6022"/>
    <w:rsid w:val="000A664A"/>
    <w:rsid w:val="000A682E"/>
    <w:rsid w:val="000A6D33"/>
    <w:rsid w:val="000A761B"/>
    <w:rsid w:val="000B0147"/>
    <w:rsid w:val="000B0804"/>
    <w:rsid w:val="000B0C36"/>
    <w:rsid w:val="000B0D6A"/>
    <w:rsid w:val="000B0E82"/>
    <w:rsid w:val="000B1172"/>
    <w:rsid w:val="000B1382"/>
    <w:rsid w:val="000B13A9"/>
    <w:rsid w:val="000B13D9"/>
    <w:rsid w:val="000B14F8"/>
    <w:rsid w:val="000B1C89"/>
    <w:rsid w:val="000B1ED3"/>
    <w:rsid w:val="000B2A7E"/>
    <w:rsid w:val="000B2B69"/>
    <w:rsid w:val="000B321E"/>
    <w:rsid w:val="000B33E8"/>
    <w:rsid w:val="000B3438"/>
    <w:rsid w:val="000B3608"/>
    <w:rsid w:val="000B3E82"/>
    <w:rsid w:val="000B4363"/>
    <w:rsid w:val="000B4512"/>
    <w:rsid w:val="000B480B"/>
    <w:rsid w:val="000B4878"/>
    <w:rsid w:val="000B4FA7"/>
    <w:rsid w:val="000B519A"/>
    <w:rsid w:val="000B5215"/>
    <w:rsid w:val="000B5301"/>
    <w:rsid w:val="000B53B3"/>
    <w:rsid w:val="000B53C8"/>
    <w:rsid w:val="000B56AC"/>
    <w:rsid w:val="000B5AF4"/>
    <w:rsid w:val="000B5E79"/>
    <w:rsid w:val="000B5F74"/>
    <w:rsid w:val="000B7836"/>
    <w:rsid w:val="000B78ED"/>
    <w:rsid w:val="000B7E4F"/>
    <w:rsid w:val="000B7E66"/>
    <w:rsid w:val="000B7F08"/>
    <w:rsid w:val="000C0641"/>
    <w:rsid w:val="000C0773"/>
    <w:rsid w:val="000C0800"/>
    <w:rsid w:val="000C0FC7"/>
    <w:rsid w:val="000C11F6"/>
    <w:rsid w:val="000C14F2"/>
    <w:rsid w:val="000C15C7"/>
    <w:rsid w:val="000C2482"/>
    <w:rsid w:val="000C29D9"/>
    <w:rsid w:val="000C302B"/>
    <w:rsid w:val="000C3070"/>
    <w:rsid w:val="000C336C"/>
    <w:rsid w:val="000C355F"/>
    <w:rsid w:val="000C3725"/>
    <w:rsid w:val="000C3820"/>
    <w:rsid w:val="000C3C93"/>
    <w:rsid w:val="000C3F44"/>
    <w:rsid w:val="000C4C0D"/>
    <w:rsid w:val="000C5350"/>
    <w:rsid w:val="000C5A45"/>
    <w:rsid w:val="000C5F79"/>
    <w:rsid w:val="000C61B4"/>
    <w:rsid w:val="000C66E9"/>
    <w:rsid w:val="000C677B"/>
    <w:rsid w:val="000C691A"/>
    <w:rsid w:val="000C7030"/>
    <w:rsid w:val="000C7149"/>
    <w:rsid w:val="000C7AE1"/>
    <w:rsid w:val="000D034B"/>
    <w:rsid w:val="000D0592"/>
    <w:rsid w:val="000D06F1"/>
    <w:rsid w:val="000D085E"/>
    <w:rsid w:val="000D0FEF"/>
    <w:rsid w:val="000D105C"/>
    <w:rsid w:val="000D1621"/>
    <w:rsid w:val="000D1989"/>
    <w:rsid w:val="000D1A50"/>
    <w:rsid w:val="000D1AE2"/>
    <w:rsid w:val="000D2DC6"/>
    <w:rsid w:val="000D2E12"/>
    <w:rsid w:val="000D41C2"/>
    <w:rsid w:val="000D41C4"/>
    <w:rsid w:val="000D4C21"/>
    <w:rsid w:val="000D622F"/>
    <w:rsid w:val="000D6C08"/>
    <w:rsid w:val="000D6CF1"/>
    <w:rsid w:val="000D7436"/>
    <w:rsid w:val="000D7D43"/>
    <w:rsid w:val="000D7DD9"/>
    <w:rsid w:val="000D7F5F"/>
    <w:rsid w:val="000E052D"/>
    <w:rsid w:val="000E0C80"/>
    <w:rsid w:val="000E173E"/>
    <w:rsid w:val="000E249B"/>
    <w:rsid w:val="000E24FC"/>
    <w:rsid w:val="000E2735"/>
    <w:rsid w:val="000E2D89"/>
    <w:rsid w:val="000E31E7"/>
    <w:rsid w:val="000E32B1"/>
    <w:rsid w:val="000E3542"/>
    <w:rsid w:val="000E3664"/>
    <w:rsid w:val="000E3694"/>
    <w:rsid w:val="000E3842"/>
    <w:rsid w:val="000E3859"/>
    <w:rsid w:val="000E3A5D"/>
    <w:rsid w:val="000E413B"/>
    <w:rsid w:val="000E4844"/>
    <w:rsid w:val="000E5AD5"/>
    <w:rsid w:val="000E65D9"/>
    <w:rsid w:val="000E6698"/>
    <w:rsid w:val="000E6960"/>
    <w:rsid w:val="000E7D80"/>
    <w:rsid w:val="000F0B17"/>
    <w:rsid w:val="000F0BF5"/>
    <w:rsid w:val="000F1FDE"/>
    <w:rsid w:val="000F26D1"/>
    <w:rsid w:val="000F3707"/>
    <w:rsid w:val="000F386C"/>
    <w:rsid w:val="000F4EC1"/>
    <w:rsid w:val="000F5303"/>
    <w:rsid w:val="000F5859"/>
    <w:rsid w:val="000F5DC4"/>
    <w:rsid w:val="000F6A4D"/>
    <w:rsid w:val="000F7099"/>
    <w:rsid w:val="000F7390"/>
    <w:rsid w:val="000F7496"/>
    <w:rsid w:val="000F7F52"/>
    <w:rsid w:val="00100CB2"/>
    <w:rsid w:val="00101067"/>
    <w:rsid w:val="001012A4"/>
    <w:rsid w:val="001020E8"/>
    <w:rsid w:val="00102EE3"/>
    <w:rsid w:val="0010307C"/>
    <w:rsid w:val="00103A0A"/>
    <w:rsid w:val="00103E67"/>
    <w:rsid w:val="0010404C"/>
    <w:rsid w:val="00104AB8"/>
    <w:rsid w:val="001053E1"/>
    <w:rsid w:val="001056FF"/>
    <w:rsid w:val="00105E3E"/>
    <w:rsid w:val="00105E44"/>
    <w:rsid w:val="00105F63"/>
    <w:rsid w:val="001062FE"/>
    <w:rsid w:val="00107160"/>
    <w:rsid w:val="00110144"/>
    <w:rsid w:val="00110D35"/>
    <w:rsid w:val="001116AB"/>
    <w:rsid w:val="00111725"/>
    <w:rsid w:val="00112306"/>
    <w:rsid w:val="00112938"/>
    <w:rsid w:val="00112C25"/>
    <w:rsid w:val="001135C5"/>
    <w:rsid w:val="00113A33"/>
    <w:rsid w:val="00114202"/>
    <w:rsid w:val="00114267"/>
    <w:rsid w:val="001148A8"/>
    <w:rsid w:val="00115879"/>
    <w:rsid w:val="00115D1F"/>
    <w:rsid w:val="00115D3A"/>
    <w:rsid w:val="001166FB"/>
    <w:rsid w:val="00117122"/>
    <w:rsid w:val="001175C6"/>
    <w:rsid w:val="00117D0A"/>
    <w:rsid w:val="00117F02"/>
    <w:rsid w:val="001201DD"/>
    <w:rsid w:val="00120481"/>
    <w:rsid w:val="0012058F"/>
    <w:rsid w:val="00121089"/>
    <w:rsid w:val="00121B48"/>
    <w:rsid w:val="00121FF7"/>
    <w:rsid w:val="001220C3"/>
    <w:rsid w:val="001229A7"/>
    <w:rsid w:val="00122CD3"/>
    <w:rsid w:val="00122CFB"/>
    <w:rsid w:val="00123C22"/>
    <w:rsid w:val="001240EB"/>
    <w:rsid w:val="001244D2"/>
    <w:rsid w:val="001251A9"/>
    <w:rsid w:val="001251D1"/>
    <w:rsid w:val="00125F56"/>
    <w:rsid w:val="00125FB5"/>
    <w:rsid w:val="00126B25"/>
    <w:rsid w:val="001270B7"/>
    <w:rsid w:val="0012755B"/>
    <w:rsid w:val="00127B9D"/>
    <w:rsid w:val="001301F8"/>
    <w:rsid w:val="0013021F"/>
    <w:rsid w:val="00130274"/>
    <w:rsid w:val="00130343"/>
    <w:rsid w:val="00130A55"/>
    <w:rsid w:val="00130D52"/>
    <w:rsid w:val="00130E34"/>
    <w:rsid w:val="00130F73"/>
    <w:rsid w:val="00131623"/>
    <w:rsid w:val="001319BC"/>
    <w:rsid w:val="00132CD3"/>
    <w:rsid w:val="00133BFE"/>
    <w:rsid w:val="00133D6C"/>
    <w:rsid w:val="00134048"/>
    <w:rsid w:val="001342D9"/>
    <w:rsid w:val="00134B72"/>
    <w:rsid w:val="00135327"/>
    <w:rsid w:val="00136712"/>
    <w:rsid w:val="001367E6"/>
    <w:rsid w:val="001368D4"/>
    <w:rsid w:val="001373D0"/>
    <w:rsid w:val="00137622"/>
    <w:rsid w:val="00137995"/>
    <w:rsid w:val="00137A93"/>
    <w:rsid w:val="00137BC3"/>
    <w:rsid w:val="00137BE4"/>
    <w:rsid w:val="0014016C"/>
    <w:rsid w:val="00140666"/>
    <w:rsid w:val="00140AAB"/>
    <w:rsid w:val="001425E4"/>
    <w:rsid w:val="001427B7"/>
    <w:rsid w:val="00142807"/>
    <w:rsid w:val="00142BDA"/>
    <w:rsid w:val="001431C7"/>
    <w:rsid w:val="00143716"/>
    <w:rsid w:val="00143C78"/>
    <w:rsid w:val="00144297"/>
    <w:rsid w:val="00144525"/>
    <w:rsid w:val="00145805"/>
    <w:rsid w:val="00145B25"/>
    <w:rsid w:val="00145D58"/>
    <w:rsid w:val="00145E5D"/>
    <w:rsid w:val="00145EEE"/>
    <w:rsid w:val="001462A8"/>
    <w:rsid w:val="00146939"/>
    <w:rsid w:val="00147543"/>
    <w:rsid w:val="00150D83"/>
    <w:rsid w:val="0015138F"/>
    <w:rsid w:val="00151401"/>
    <w:rsid w:val="00152C02"/>
    <w:rsid w:val="001530ED"/>
    <w:rsid w:val="00153A53"/>
    <w:rsid w:val="0015402F"/>
    <w:rsid w:val="00154222"/>
    <w:rsid w:val="0015457C"/>
    <w:rsid w:val="00155024"/>
    <w:rsid w:val="0015512C"/>
    <w:rsid w:val="001555F2"/>
    <w:rsid w:val="00155880"/>
    <w:rsid w:val="0015588F"/>
    <w:rsid w:val="00155C05"/>
    <w:rsid w:val="00155F97"/>
    <w:rsid w:val="0015655C"/>
    <w:rsid w:val="0015710B"/>
    <w:rsid w:val="0015757C"/>
    <w:rsid w:val="00160231"/>
    <w:rsid w:val="001602F5"/>
    <w:rsid w:val="001609FA"/>
    <w:rsid w:val="00160AD9"/>
    <w:rsid w:val="00160B0C"/>
    <w:rsid w:val="001615C0"/>
    <w:rsid w:val="00161EEA"/>
    <w:rsid w:val="00162D48"/>
    <w:rsid w:val="00162FE4"/>
    <w:rsid w:val="001636C4"/>
    <w:rsid w:val="00163C8F"/>
    <w:rsid w:val="00163FBD"/>
    <w:rsid w:val="00164A9C"/>
    <w:rsid w:val="0016558F"/>
    <w:rsid w:val="00165603"/>
    <w:rsid w:val="00165FE6"/>
    <w:rsid w:val="00166176"/>
    <w:rsid w:val="001661B3"/>
    <w:rsid w:val="001669FB"/>
    <w:rsid w:val="00167055"/>
    <w:rsid w:val="001671D3"/>
    <w:rsid w:val="001674F6"/>
    <w:rsid w:val="001679AB"/>
    <w:rsid w:val="001712D9"/>
    <w:rsid w:val="001717C0"/>
    <w:rsid w:val="001718D4"/>
    <w:rsid w:val="001719ED"/>
    <w:rsid w:val="00172AF5"/>
    <w:rsid w:val="00172E4C"/>
    <w:rsid w:val="001732C7"/>
    <w:rsid w:val="00173A15"/>
    <w:rsid w:val="00173D2B"/>
    <w:rsid w:val="00173E61"/>
    <w:rsid w:val="0017401D"/>
    <w:rsid w:val="00174122"/>
    <w:rsid w:val="0017454F"/>
    <w:rsid w:val="00174577"/>
    <w:rsid w:val="00174BBF"/>
    <w:rsid w:val="00174CC1"/>
    <w:rsid w:val="00175851"/>
    <w:rsid w:val="00176173"/>
    <w:rsid w:val="0017635A"/>
    <w:rsid w:val="00176690"/>
    <w:rsid w:val="0017699B"/>
    <w:rsid w:val="00180186"/>
    <w:rsid w:val="00180816"/>
    <w:rsid w:val="00180E06"/>
    <w:rsid w:val="00181A6D"/>
    <w:rsid w:val="00181D3C"/>
    <w:rsid w:val="00182069"/>
    <w:rsid w:val="0018236C"/>
    <w:rsid w:val="00182AA0"/>
    <w:rsid w:val="00183C92"/>
    <w:rsid w:val="00183EA0"/>
    <w:rsid w:val="001840DB"/>
    <w:rsid w:val="00184A09"/>
    <w:rsid w:val="001852B9"/>
    <w:rsid w:val="0018614F"/>
    <w:rsid w:val="00186216"/>
    <w:rsid w:val="00186A3C"/>
    <w:rsid w:val="0018758F"/>
    <w:rsid w:val="001875A5"/>
    <w:rsid w:val="00190AF5"/>
    <w:rsid w:val="001913B0"/>
    <w:rsid w:val="0019140C"/>
    <w:rsid w:val="00191479"/>
    <w:rsid w:val="00191612"/>
    <w:rsid w:val="00191B8F"/>
    <w:rsid w:val="00192022"/>
    <w:rsid w:val="00192BBC"/>
    <w:rsid w:val="00192C5D"/>
    <w:rsid w:val="001934A6"/>
    <w:rsid w:val="001938B2"/>
    <w:rsid w:val="00193AFE"/>
    <w:rsid w:val="00193E15"/>
    <w:rsid w:val="00194092"/>
    <w:rsid w:val="00195147"/>
    <w:rsid w:val="001953E5"/>
    <w:rsid w:val="00195514"/>
    <w:rsid w:val="00196738"/>
    <w:rsid w:val="001968BD"/>
    <w:rsid w:val="00197026"/>
    <w:rsid w:val="001A051D"/>
    <w:rsid w:val="001A08B0"/>
    <w:rsid w:val="001A0D20"/>
    <w:rsid w:val="001A16DA"/>
    <w:rsid w:val="001A17F2"/>
    <w:rsid w:val="001A18E1"/>
    <w:rsid w:val="001A2397"/>
    <w:rsid w:val="001A29A0"/>
    <w:rsid w:val="001A29C0"/>
    <w:rsid w:val="001A2EC9"/>
    <w:rsid w:val="001A2F6F"/>
    <w:rsid w:val="001A32B5"/>
    <w:rsid w:val="001A3864"/>
    <w:rsid w:val="001A38DF"/>
    <w:rsid w:val="001A3A9F"/>
    <w:rsid w:val="001A6330"/>
    <w:rsid w:val="001A687A"/>
    <w:rsid w:val="001A6CC8"/>
    <w:rsid w:val="001A71EA"/>
    <w:rsid w:val="001A73A2"/>
    <w:rsid w:val="001A777D"/>
    <w:rsid w:val="001A77E3"/>
    <w:rsid w:val="001A7A6F"/>
    <w:rsid w:val="001A7E83"/>
    <w:rsid w:val="001B0075"/>
    <w:rsid w:val="001B096C"/>
    <w:rsid w:val="001B0E41"/>
    <w:rsid w:val="001B0E49"/>
    <w:rsid w:val="001B1641"/>
    <w:rsid w:val="001B1B59"/>
    <w:rsid w:val="001B2C76"/>
    <w:rsid w:val="001B2DFA"/>
    <w:rsid w:val="001B3038"/>
    <w:rsid w:val="001B329B"/>
    <w:rsid w:val="001B3422"/>
    <w:rsid w:val="001B343A"/>
    <w:rsid w:val="001B348B"/>
    <w:rsid w:val="001B3685"/>
    <w:rsid w:val="001B3CEF"/>
    <w:rsid w:val="001B3F48"/>
    <w:rsid w:val="001B45EE"/>
    <w:rsid w:val="001B4DBB"/>
    <w:rsid w:val="001B5403"/>
    <w:rsid w:val="001B56C3"/>
    <w:rsid w:val="001B584D"/>
    <w:rsid w:val="001B5863"/>
    <w:rsid w:val="001B66E0"/>
    <w:rsid w:val="001B68A0"/>
    <w:rsid w:val="001B69C8"/>
    <w:rsid w:val="001B6C63"/>
    <w:rsid w:val="001B7113"/>
    <w:rsid w:val="001B74FD"/>
    <w:rsid w:val="001B757B"/>
    <w:rsid w:val="001B7774"/>
    <w:rsid w:val="001C00BE"/>
    <w:rsid w:val="001C0414"/>
    <w:rsid w:val="001C0804"/>
    <w:rsid w:val="001C092C"/>
    <w:rsid w:val="001C1622"/>
    <w:rsid w:val="001C16E2"/>
    <w:rsid w:val="001C1D96"/>
    <w:rsid w:val="001C2122"/>
    <w:rsid w:val="001C2A2D"/>
    <w:rsid w:val="001C2C7F"/>
    <w:rsid w:val="001C2F4F"/>
    <w:rsid w:val="001C3236"/>
    <w:rsid w:val="001C3FBB"/>
    <w:rsid w:val="001C4160"/>
    <w:rsid w:val="001C4942"/>
    <w:rsid w:val="001C501A"/>
    <w:rsid w:val="001C52B1"/>
    <w:rsid w:val="001C5CF4"/>
    <w:rsid w:val="001C5D14"/>
    <w:rsid w:val="001C710B"/>
    <w:rsid w:val="001C72D2"/>
    <w:rsid w:val="001C72EC"/>
    <w:rsid w:val="001C73B6"/>
    <w:rsid w:val="001C795D"/>
    <w:rsid w:val="001D0AF4"/>
    <w:rsid w:val="001D0B5D"/>
    <w:rsid w:val="001D0CF0"/>
    <w:rsid w:val="001D1524"/>
    <w:rsid w:val="001D1B71"/>
    <w:rsid w:val="001D2012"/>
    <w:rsid w:val="001D22B0"/>
    <w:rsid w:val="001D263D"/>
    <w:rsid w:val="001D3464"/>
    <w:rsid w:val="001D37CF"/>
    <w:rsid w:val="001D3920"/>
    <w:rsid w:val="001D3AF3"/>
    <w:rsid w:val="001D48F7"/>
    <w:rsid w:val="001D4BB1"/>
    <w:rsid w:val="001D5056"/>
    <w:rsid w:val="001D51A0"/>
    <w:rsid w:val="001D5487"/>
    <w:rsid w:val="001D5C99"/>
    <w:rsid w:val="001D618A"/>
    <w:rsid w:val="001D6BDE"/>
    <w:rsid w:val="001D7098"/>
    <w:rsid w:val="001D73FA"/>
    <w:rsid w:val="001D7870"/>
    <w:rsid w:val="001D7B7B"/>
    <w:rsid w:val="001D7CB8"/>
    <w:rsid w:val="001D7E4C"/>
    <w:rsid w:val="001E0882"/>
    <w:rsid w:val="001E0A5A"/>
    <w:rsid w:val="001E10D0"/>
    <w:rsid w:val="001E1529"/>
    <w:rsid w:val="001E201E"/>
    <w:rsid w:val="001E2533"/>
    <w:rsid w:val="001E255F"/>
    <w:rsid w:val="001E25EA"/>
    <w:rsid w:val="001E2631"/>
    <w:rsid w:val="001E27F3"/>
    <w:rsid w:val="001E33A3"/>
    <w:rsid w:val="001E47E7"/>
    <w:rsid w:val="001E4AA4"/>
    <w:rsid w:val="001E4F4F"/>
    <w:rsid w:val="001E51E6"/>
    <w:rsid w:val="001E5261"/>
    <w:rsid w:val="001E52E4"/>
    <w:rsid w:val="001E5673"/>
    <w:rsid w:val="001E5850"/>
    <w:rsid w:val="001E5AA8"/>
    <w:rsid w:val="001E5F8A"/>
    <w:rsid w:val="001E6043"/>
    <w:rsid w:val="001E619D"/>
    <w:rsid w:val="001E6537"/>
    <w:rsid w:val="001E653C"/>
    <w:rsid w:val="001E66CF"/>
    <w:rsid w:val="001E6928"/>
    <w:rsid w:val="001E6A9A"/>
    <w:rsid w:val="001E74B3"/>
    <w:rsid w:val="001E774A"/>
    <w:rsid w:val="001E7BBB"/>
    <w:rsid w:val="001E7C60"/>
    <w:rsid w:val="001E7C86"/>
    <w:rsid w:val="001F0418"/>
    <w:rsid w:val="001F0D2A"/>
    <w:rsid w:val="001F0DE7"/>
    <w:rsid w:val="001F16C9"/>
    <w:rsid w:val="001F17F5"/>
    <w:rsid w:val="001F1E2B"/>
    <w:rsid w:val="001F2210"/>
    <w:rsid w:val="001F29D4"/>
    <w:rsid w:val="001F2A5F"/>
    <w:rsid w:val="001F2C1A"/>
    <w:rsid w:val="001F32A6"/>
    <w:rsid w:val="001F3D64"/>
    <w:rsid w:val="001F3E60"/>
    <w:rsid w:val="001F47D1"/>
    <w:rsid w:val="001F4F3C"/>
    <w:rsid w:val="001F7267"/>
    <w:rsid w:val="001F76E8"/>
    <w:rsid w:val="001F7CE9"/>
    <w:rsid w:val="001F7E24"/>
    <w:rsid w:val="001F7F8A"/>
    <w:rsid w:val="00200B34"/>
    <w:rsid w:val="00200CC6"/>
    <w:rsid w:val="00200D43"/>
    <w:rsid w:val="00201C18"/>
    <w:rsid w:val="00201C9A"/>
    <w:rsid w:val="00201DCF"/>
    <w:rsid w:val="00202542"/>
    <w:rsid w:val="00202689"/>
    <w:rsid w:val="00202CE8"/>
    <w:rsid w:val="00202E8E"/>
    <w:rsid w:val="00203156"/>
    <w:rsid w:val="0020358E"/>
    <w:rsid w:val="00203EFC"/>
    <w:rsid w:val="002049DF"/>
    <w:rsid w:val="00204A4E"/>
    <w:rsid w:val="00204EE7"/>
    <w:rsid w:val="002051F4"/>
    <w:rsid w:val="002055DF"/>
    <w:rsid w:val="002056F2"/>
    <w:rsid w:val="002058D7"/>
    <w:rsid w:val="0020597C"/>
    <w:rsid w:val="002059E8"/>
    <w:rsid w:val="00206271"/>
    <w:rsid w:val="00206315"/>
    <w:rsid w:val="002063E6"/>
    <w:rsid w:val="002064EA"/>
    <w:rsid w:val="00206764"/>
    <w:rsid w:val="00206AA4"/>
    <w:rsid w:val="00206AFD"/>
    <w:rsid w:val="00207346"/>
    <w:rsid w:val="002074B4"/>
    <w:rsid w:val="0020763D"/>
    <w:rsid w:val="00207940"/>
    <w:rsid w:val="00207D56"/>
    <w:rsid w:val="00210079"/>
    <w:rsid w:val="002107D2"/>
    <w:rsid w:val="00210C38"/>
    <w:rsid w:val="00210D27"/>
    <w:rsid w:val="00211E1B"/>
    <w:rsid w:val="0021265F"/>
    <w:rsid w:val="00212B7C"/>
    <w:rsid w:val="00212BD9"/>
    <w:rsid w:val="00213636"/>
    <w:rsid w:val="00213EEA"/>
    <w:rsid w:val="00213F16"/>
    <w:rsid w:val="00214D13"/>
    <w:rsid w:val="00214D71"/>
    <w:rsid w:val="00214DC0"/>
    <w:rsid w:val="0021511E"/>
    <w:rsid w:val="00215471"/>
    <w:rsid w:val="00215BD0"/>
    <w:rsid w:val="00215DE5"/>
    <w:rsid w:val="0021600A"/>
    <w:rsid w:val="00216F54"/>
    <w:rsid w:val="00217368"/>
    <w:rsid w:val="00217441"/>
    <w:rsid w:val="00217567"/>
    <w:rsid w:val="002177EA"/>
    <w:rsid w:val="00217D07"/>
    <w:rsid w:val="002200D6"/>
    <w:rsid w:val="00221698"/>
    <w:rsid w:val="00221D49"/>
    <w:rsid w:val="00222D74"/>
    <w:rsid w:val="0022306B"/>
    <w:rsid w:val="00223154"/>
    <w:rsid w:val="002235B7"/>
    <w:rsid w:val="002236E6"/>
    <w:rsid w:val="002239E4"/>
    <w:rsid w:val="00223B2B"/>
    <w:rsid w:val="00223FBF"/>
    <w:rsid w:val="00224510"/>
    <w:rsid w:val="00224627"/>
    <w:rsid w:val="00224E42"/>
    <w:rsid w:val="00224F73"/>
    <w:rsid w:val="002256D4"/>
    <w:rsid w:val="00225EDB"/>
    <w:rsid w:val="002264A4"/>
    <w:rsid w:val="00226FFF"/>
    <w:rsid w:val="00227112"/>
    <w:rsid w:val="00227D0A"/>
    <w:rsid w:val="00227ECD"/>
    <w:rsid w:val="00230026"/>
    <w:rsid w:val="002305DC"/>
    <w:rsid w:val="00230754"/>
    <w:rsid w:val="002316F4"/>
    <w:rsid w:val="00232907"/>
    <w:rsid w:val="00232F90"/>
    <w:rsid w:val="002330F7"/>
    <w:rsid w:val="0023440B"/>
    <w:rsid w:val="00234610"/>
    <w:rsid w:val="002352DD"/>
    <w:rsid w:val="00235366"/>
    <w:rsid w:val="002355AF"/>
    <w:rsid w:val="00235ACF"/>
    <w:rsid w:val="0023608E"/>
    <w:rsid w:val="0023626B"/>
    <w:rsid w:val="00236FB8"/>
    <w:rsid w:val="002370CB"/>
    <w:rsid w:val="00237F34"/>
    <w:rsid w:val="00237F71"/>
    <w:rsid w:val="002403B7"/>
    <w:rsid w:val="0024069C"/>
    <w:rsid w:val="00240A2C"/>
    <w:rsid w:val="00240FCB"/>
    <w:rsid w:val="002410B3"/>
    <w:rsid w:val="00241993"/>
    <w:rsid w:val="00242273"/>
    <w:rsid w:val="0024402E"/>
    <w:rsid w:val="0024435D"/>
    <w:rsid w:val="002443B6"/>
    <w:rsid w:val="00244C9E"/>
    <w:rsid w:val="00245647"/>
    <w:rsid w:val="002458CF"/>
    <w:rsid w:val="00245B68"/>
    <w:rsid w:val="00246B0A"/>
    <w:rsid w:val="00246C79"/>
    <w:rsid w:val="00247738"/>
    <w:rsid w:val="0024794E"/>
    <w:rsid w:val="00247DBC"/>
    <w:rsid w:val="00247FD4"/>
    <w:rsid w:val="0025070A"/>
    <w:rsid w:val="00250A09"/>
    <w:rsid w:val="00250B74"/>
    <w:rsid w:val="00250B97"/>
    <w:rsid w:val="00250E9D"/>
    <w:rsid w:val="00252041"/>
    <w:rsid w:val="002520CB"/>
    <w:rsid w:val="002523D5"/>
    <w:rsid w:val="00252AA0"/>
    <w:rsid w:val="00252E43"/>
    <w:rsid w:val="002533C1"/>
    <w:rsid w:val="0025349A"/>
    <w:rsid w:val="00253BB2"/>
    <w:rsid w:val="00254501"/>
    <w:rsid w:val="0025459C"/>
    <w:rsid w:val="00256280"/>
    <w:rsid w:val="002562C4"/>
    <w:rsid w:val="00256E32"/>
    <w:rsid w:val="00257486"/>
    <w:rsid w:val="00257AE5"/>
    <w:rsid w:val="00257EDB"/>
    <w:rsid w:val="00257FF1"/>
    <w:rsid w:val="00260561"/>
    <w:rsid w:val="00260599"/>
    <w:rsid w:val="00260DDE"/>
    <w:rsid w:val="0026111D"/>
    <w:rsid w:val="00264C41"/>
    <w:rsid w:val="00264FDE"/>
    <w:rsid w:val="0026527F"/>
    <w:rsid w:val="0026532B"/>
    <w:rsid w:val="00265E21"/>
    <w:rsid w:val="00265E39"/>
    <w:rsid w:val="002662AF"/>
    <w:rsid w:val="00266C95"/>
    <w:rsid w:val="00266D10"/>
    <w:rsid w:val="0026730A"/>
    <w:rsid w:val="002676D4"/>
    <w:rsid w:val="002677D1"/>
    <w:rsid w:val="002716A6"/>
    <w:rsid w:val="00271AC9"/>
    <w:rsid w:val="00271DE0"/>
    <w:rsid w:val="00271F85"/>
    <w:rsid w:val="00272BDE"/>
    <w:rsid w:val="00273228"/>
    <w:rsid w:val="00274258"/>
    <w:rsid w:val="002747ED"/>
    <w:rsid w:val="00274C19"/>
    <w:rsid w:val="00275103"/>
    <w:rsid w:val="002751B6"/>
    <w:rsid w:val="002755B9"/>
    <w:rsid w:val="002764DF"/>
    <w:rsid w:val="00276CBB"/>
    <w:rsid w:val="002770EF"/>
    <w:rsid w:val="00277812"/>
    <w:rsid w:val="00277845"/>
    <w:rsid w:val="00277C67"/>
    <w:rsid w:val="002801C7"/>
    <w:rsid w:val="00280956"/>
    <w:rsid w:val="00280C6C"/>
    <w:rsid w:val="00280EF9"/>
    <w:rsid w:val="002813E0"/>
    <w:rsid w:val="00281E3B"/>
    <w:rsid w:val="0028212A"/>
    <w:rsid w:val="00282C33"/>
    <w:rsid w:val="00283163"/>
    <w:rsid w:val="00283645"/>
    <w:rsid w:val="0028419E"/>
    <w:rsid w:val="002850C7"/>
    <w:rsid w:val="00285A40"/>
    <w:rsid w:val="00285AAB"/>
    <w:rsid w:val="00285E58"/>
    <w:rsid w:val="00286014"/>
    <w:rsid w:val="0028619F"/>
    <w:rsid w:val="00286250"/>
    <w:rsid w:val="00286CD9"/>
    <w:rsid w:val="00287372"/>
    <w:rsid w:val="002876BB"/>
    <w:rsid w:val="002877F9"/>
    <w:rsid w:val="0028794F"/>
    <w:rsid w:val="00287A91"/>
    <w:rsid w:val="00287A94"/>
    <w:rsid w:val="00287DE5"/>
    <w:rsid w:val="002900BA"/>
    <w:rsid w:val="00290A0C"/>
    <w:rsid w:val="00292461"/>
    <w:rsid w:val="0029270E"/>
    <w:rsid w:val="0029319A"/>
    <w:rsid w:val="0029359B"/>
    <w:rsid w:val="00294382"/>
    <w:rsid w:val="00294797"/>
    <w:rsid w:val="00295875"/>
    <w:rsid w:val="00296CDE"/>
    <w:rsid w:val="00296D39"/>
    <w:rsid w:val="00297557"/>
    <w:rsid w:val="00297A28"/>
    <w:rsid w:val="002A104F"/>
    <w:rsid w:val="002A20BE"/>
    <w:rsid w:val="002A361E"/>
    <w:rsid w:val="002A3F1F"/>
    <w:rsid w:val="002A4EDC"/>
    <w:rsid w:val="002A5AB4"/>
    <w:rsid w:val="002A66B6"/>
    <w:rsid w:val="002A684E"/>
    <w:rsid w:val="002A6C45"/>
    <w:rsid w:val="002A77DE"/>
    <w:rsid w:val="002A7917"/>
    <w:rsid w:val="002A7A62"/>
    <w:rsid w:val="002A7F3F"/>
    <w:rsid w:val="002B0918"/>
    <w:rsid w:val="002B1266"/>
    <w:rsid w:val="002B1420"/>
    <w:rsid w:val="002B1BA8"/>
    <w:rsid w:val="002B256E"/>
    <w:rsid w:val="002B2874"/>
    <w:rsid w:val="002B2AA5"/>
    <w:rsid w:val="002B2B89"/>
    <w:rsid w:val="002B2E95"/>
    <w:rsid w:val="002B2EBD"/>
    <w:rsid w:val="002B2ECE"/>
    <w:rsid w:val="002B2F85"/>
    <w:rsid w:val="002B360F"/>
    <w:rsid w:val="002B3A17"/>
    <w:rsid w:val="002B3E11"/>
    <w:rsid w:val="002B3F77"/>
    <w:rsid w:val="002B52AD"/>
    <w:rsid w:val="002B53BB"/>
    <w:rsid w:val="002B5C7B"/>
    <w:rsid w:val="002B5FCF"/>
    <w:rsid w:val="002B6381"/>
    <w:rsid w:val="002B6B7F"/>
    <w:rsid w:val="002B7083"/>
    <w:rsid w:val="002B7296"/>
    <w:rsid w:val="002B7613"/>
    <w:rsid w:val="002C09EE"/>
    <w:rsid w:val="002C0B68"/>
    <w:rsid w:val="002C0B73"/>
    <w:rsid w:val="002C0E3A"/>
    <w:rsid w:val="002C12E5"/>
    <w:rsid w:val="002C152D"/>
    <w:rsid w:val="002C1549"/>
    <w:rsid w:val="002C157F"/>
    <w:rsid w:val="002C1633"/>
    <w:rsid w:val="002C165C"/>
    <w:rsid w:val="002C1A24"/>
    <w:rsid w:val="002C27F9"/>
    <w:rsid w:val="002C38A7"/>
    <w:rsid w:val="002C38BE"/>
    <w:rsid w:val="002C3CA3"/>
    <w:rsid w:val="002C3D3F"/>
    <w:rsid w:val="002C4A07"/>
    <w:rsid w:val="002C4D7F"/>
    <w:rsid w:val="002C4F36"/>
    <w:rsid w:val="002C51FE"/>
    <w:rsid w:val="002C560A"/>
    <w:rsid w:val="002C584D"/>
    <w:rsid w:val="002C5935"/>
    <w:rsid w:val="002C5A2C"/>
    <w:rsid w:val="002C5FD1"/>
    <w:rsid w:val="002C6431"/>
    <w:rsid w:val="002C67F8"/>
    <w:rsid w:val="002C6C22"/>
    <w:rsid w:val="002C738B"/>
    <w:rsid w:val="002C7961"/>
    <w:rsid w:val="002C7D39"/>
    <w:rsid w:val="002D0266"/>
    <w:rsid w:val="002D1372"/>
    <w:rsid w:val="002D1391"/>
    <w:rsid w:val="002D13D6"/>
    <w:rsid w:val="002D14CB"/>
    <w:rsid w:val="002D1ABE"/>
    <w:rsid w:val="002D1EB9"/>
    <w:rsid w:val="002D235E"/>
    <w:rsid w:val="002D2462"/>
    <w:rsid w:val="002D2636"/>
    <w:rsid w:val="002D2DB4"/>
    <w:rsid w:val="002D2DF7"/>
    <w:rsid w:val="002D3001"/>
    <w:rsid w:val="002D425D"/>
    <w:rsid w:val="002D4276"/>
    <w:rsid w:val="002D4374"/>
    <w:rsid w:val="002D4826"/>
    <w:rsid w:val="002D5808"/>
    <w:rsid w:val="002D5CD8"/>
    <w:rsid w:val="002D5E07"/>
    <w:rsid w:val="002D5FF5"/>
    <w:rsid w:val="002D64B9"/>
    <w:rsid w:val="002D6841"/>
    <w:rsid w:val="002D7AE1"/>
    <w:rsid w:val="002D7CA3"/>
    <w:rsid w:val="002E0746"/>
    <w:rsid w:val="002E08AD"/>
    <w:rsid w:val="002E08BC"/>
    <w:rsid w:val="002E0BC1"/>
    <w:rsid w:val="002E220D"/>
    <w:rsid w:val="002E244F"/>
    <w:rsid w:val="002E3296"/>
    <w:rsid w:val="002E3AE2"/>
    <w:rsid w:val="002E421E"/>
    <w:rsid w:val="002E5209"/>
    <w:rsid w:val="002E58AC"/>
    <w:rsid w:val="002E5918"/>
    <w:rsid w:val="002E6369"/>
    <w:rsid w:val="002E6479"/>
    <w:rsid w:val="002E6598"/>
    <w:rsid w:val="002E6FD2"/>
    <w:rsid w:val="002E7572"/>
    <w:rsid w:val="002F0EDC"/>
    <w:rsid w:val="002F0F27"/>
    <w:rsid w:val="002F0FD9"/>
    <w:rsid w:val="002F1078"/>
    <w:rsid w:val="002F110E"/>
    <w:rsid w:val="002F1299"/>
    <w:rsid w:val="002F12B4"/>
    <w:rsid w:val="002F19DA"/>
    <w:rsid w:val="002F1A6F"/>
    <w:rsid w:val="002F2478"/>
    <w:rsid w:val="002F2A6C"/>
    <w:rsid w:val="002F3707"/>
    <w:rsid w:val="002F3A5B"/>
    <w:rsid w:val="002F3AB8"/>
    <w:rsid w:val="002F3AC7"/>
    <w:rsid w:val="002F3EE0"/>
    <w:rsid w:val="002F4538"/>
    <w:rsid w:val="002F488B"/>
    <w:rsid w:val="002F515F"/>
    <w:rsid w:val="002F5CC1"/>
    <w:rsid w:val="002F6070"/>
    <w:rsid w:val="002F6EED"/>
    <w:rsid w:val="002F73E7"/>
    <w:rsid w:val="002F74F1"/>
    <w:rsid w:val="002F75F3"/>
    <w:rsid w:val="00300478"/>
    <w:rsid w:val="003010D2"/>
    <w:rsid w:val="003017A2"/>
    <w:rsid w:val="0030186C"/>
    <w:rsid w:val="00301ABF"/>
    <w:rsid w:val="00301AFD"/>
    <w:rsid w:val="00301DC9"/>
    <w:rsid w:val="0030235F"/>
    <w:rsid w:val="003025BD"/>
    <w:rsid w:val="00302A7D"/>
    <w:rsid w:val="00304146"/>
    <w:rsid w:val="00304BCD"/>
    <w:rsid w:val="00304D70"/>
    <w:rsid w:val="00304DFD"/>
    <w:rsid w:val="00304F31"/>
    <w:rsid w:val="00305097"/>
    <w:rsid w:val="00305428"/>
    <w:rsid w:val="00305D0D"/>
    <w:rsid w:val="003060B2"/>
    <w:rsid w:val="003065FF"/>
    <w:rsid w:val="00306AA1"/>
    <w:rsid w:val="00306B46"/>
    <w:rsid w:val="00306B82"/>
    <w:rsid w:val="00306D94"/>
    <w:rsid w:val="00306F31"/>
    <w:rsid w:val="0030729A"/>
    <w:rsid w:val="0030754C"/>
    <w:rsid w:val="00307921"/>
    <w:rsid w:val="00307A88"/>
    <w:rsid w:val="00307AC6"/>
    <w:rsid w:val="00307C57"/>
    <w:rsid w:val="00310089"/>
    <w:rsid w:val="003103F6"/>
    <w:rsid w:val="003105DC"/>
    <w:rsid w:val="00310F85"/>
    <w:rsid w:val="003122CB"/>
    <w:rsid w:val="00312492"/>
    <w:rsid w:val="00312873"/>
    <w:rsid w:val="00312A66"/>
    <w:rsid w:val="00312CA4"/>
    <w:rsid w:val="00313FFA"/>
    <w:rsid w:val="0031497D"/>
    <w:rsid w:val="00314B2B"/>
    <w:rsid w:val="00314CBC"/>
    <w:rsid w:val="003155E9"/>
    <w:rsid w:val="00315DD7"/>
    <w:rsid w:val="00315E94"/>
    <w:rsid w:val="003160E0"/>
    <w:rsid w:val="00316476"/>
    <w:rsid w:val="003164B2"/>
    <w:rsid w:val="00316522"/>
    <w:rsid w:val="00316589"/>
    <w:rsid w:val="00316B58"/>
    <w:rsid w:val="00316E84"/>
    <w:rsid w:val="00316FBB"/>
    <w:rsid w:val="00320339"/>
    <w:rsid w:val="00320E71"/>
    <w:rsid w:val="00321214"/>
    <w:rsid w:val="0032136B"/>
    <w:rsid w:val="0032148D"/>
    <w:rsid w:val="00321962"/>
    <w:rsid w:val="00321B0A"/>
    <w:rsid w:val="00321CBC"/>
    <w:rsid w:val="00321E50"/>
    <w:rsid w:val="00322257"/>
    <w:rsid w:val="003224A9"/>
    <w:rsid w:val="003225DA"/>
    <w:rsid w:val="00322E04"/>
    <w:rsid w:val="00322E46"/>
    <w:rsid w:val="00322EDB"/>
    <w:rsid w:val="00323B61"/>
    <w:rsid w:val="003259A7"/>
    <w:rsid w:val="00325BE8"/>
    <w:rsid w:val="00325CB8"/>
    <w:rsid w:val="00326914"/>
    <w:rsid w:val="00326AC5"/>
    <w:rsid w:val="00326E07"/>
    <w:rsid w:val="00326E22"/>
    <w:rsid w:val="00327261"/>
    <w:rsid w:val="0032749A"/>
    <w:rsid w:val="003276EA"/>
    <w:rsid w:val="003278CE"/>
    <w:rsid w:val="00327A31"/>
    <w:rsid w:val="00327EC6"/>
    <w:rsid w:val="00327F13"/>
    <w:rsid w:val="00330677"/>
    <w:rsid w:val="00330A93"/>
    <w:rsid w:val="00330F55"/>
    <w:rsid w:val="00331F8E"/>
    <w:rsid w:val="00332761"/>
    <w:rsid w:val="0033374A"/>
    <w:rsid w:val="00333EDA"/>
    <w:rsid w:val="003342BB"/>
    <w:rsid w:val="00334C49"/>
    <w:rsid w:val="00335033"/>
    <w:rsid w:val="00335BAE"/>
    <w:rsid w:val="00335C2C"/>
    <w:rsid w:val="00335CF2"/>
    <w:rsid w:val="00335D10"/>
    <w:rsid w:val="00335E50"/>
    <w:rsid w:val="00336376"/>
    <w:rsid w:val="00336675"/>
    <w:rsid w:val="00337E31"/>
    <w:rsid w:val="00337EE5"/>
    <w:rsid w:val="0034008E"/>
    <w:rsid w:val="0034011F"/>
    <w:rsid w:val="00340AB1"/>
    <w:rsid w:val="003417FB"/>
    <w:rsid w:val="0034227B"/>
    <w:rsid w:val="003426D1"/>
    <w:rsid w:val="00343634"/>
    <w:rsid w:val="00343736"/>
    <w:rsid w:val="0034389D"/>
    <w:rsid w:val="00344865"/>
    <w:rsid w:val="00344DDC"/>
    <w:rsid w:val="003453D1"/>
    <w:rsid w:val="003460EA"/>
    <w:rsid w:val="003461D0"/>
    <w:rsid w:val="00351417"/>
    <w:rsid w:val="0035141E"/>
    <w:rsid w:val="00351965"/>
    <w:rsid w:val="003519F4"/>
    <w:rsid w:val="00351CB1"/>
    <w:rsid w:val="00351E52"/>
    <w:rsid w:val="00352275"/>
    <w:rsid w:val="0035227E"/>
    <w:rsid w:val="0035262F"/>
    <w:rsid w:val="00352ABB"/>
    <w:rsid w:val="00352CCE"/>
    <w:rsid w:val="00352F9B"/>
    <w:rsid w:val="00353480"/>
    <w:rsid w:val="003535CF"/>
    <w:rsid w:val="003535FF"/>
    <w:rsid w:val="00353714"/>
    <w:rsid w:val="0035406F"/>
    <w:rsid w:val="003559A1"/>
    <w:rsid w:val="00355D9F"/>
    <w:rsid w:val="00356747"/>
    <w:rsid w:val="00356A9A"/>
    <w:rsid w:val="003576E2"/>
    <w:rsid w:val="00357DB1"/>
    <w:rsid w:val="003604CC"/>
    <w:rsid w:val="003619BB"/>
    <w:rsid w:val="00362710"/>
    <w:rsid w:val="003627AF"/>
    <w:rsid w:val="00362918"/>
    <w:rsid w:val="0036296F"/>
    <w:rsid w:val="00362DA2"/>
    <w:rsid w:val="003638AD"/>
    <w:rsid w:val="00363CBE"/>
    <w:rsid w:val="00363F3E"/>
    <w:rsid w:val="00364E71"/>
    <w:rsid w:val="0036519C"/>
    <w:rsid w:val="003657A4"/>
    <w:rsid w:val="00365E18"/>
    <w:rsid w:val="00365ECC"/>
    <w:rsid w:val="00365FE0"/>
    <w:rsid w:val="0036648F"/>
    <w:rsid w:val="00367B5C"/>
    <w:rsid w:val="00367CD5"/>
    <w:rsid w:val="003711B7"/>
    <w:rsid w:val="00371A6D"/>
    <w:rsid w:val="00371CC6"/>
    <w:rsid w:val="00372217"/>
    <w:rsid w:val="003739AB"/>
    <w:rsid w:val="00373D9D"/>
    <w:rsid w:val="00373E9D"/>
    <w:rsid w:val="00374785"/>
    <w:rsid w:val="00374ABF"/>
    <w:rsid w:val="00374BEC"/>
    <w:rsid w:val="003751B0"/>
    <w:rsid w:val="00375270"/>
    <w:rsid w:val="00375687"/>
    <w:rsid w:val="003756AB"/>
    <w:rsid w:val="00375920"/>
    <w:rsid w:val="00375BA4"/>
    <w:rsid w:val="0037626A"/>
    <w:rsid w:val="0037644E"/>
    <w:rsid w:val="00376B84"/>
    <w:rsid w:val="00376F4F"/>
    <w:rsid w:val="00376FFA"/>
    <w:rsid w:val="0037740E"/>
    <w:rsid w:val="00377555"/>
    <w:rsid w:val="003775BD"/>
    <w:rsid w:val="00377FC8"/>
    <w:rsid w:val="00380BD9"/>
    <w:rsid w:val="00380F89"/>
    <w:rsid w:val="003812DF"/>
    <w:rsid w:val="0038163B"/>
    <w:rsid w:val="00381868"/>
    <w:rsid w:val="00381CC0"/>
    <w:rsid w:val="003829AC"/>
    <w:rsid w:val="00382AB6"/>
    <w:rsid w:val="00382FA1"/>
    <w:rsid w:val="003843D7"/>
    <w:rsid w:val="00384B1D"/>
    <w:rsid w:val="00384FAF"/>
    <w:rsid w:val="00385156"/>
    <w:rsid w:val="00385D97"/>
    <w:rsid w:val="00386823"/>
    <w:rsid w:val="00386CDE"/>
    <w:rsid w:val="0038771B"/>
    <w:rsid w:val="00387F61"/>
    <w:rsid w:val="003906FD"/>
    <w:rsid w:val="00390BAD"/>
    <w:rsid w:val="00391E1B"/>
    <w:rsid w:val="00392424"/>
    <w:rsid w:val="00392780"/>
    <w:rsid w:val="0039282D"/>
    <w:rsid w:val="00392992"/>
    <w:rsid w:val="00393A3C"/>
    <w:rsid w:val="00393B19"/>
    <w:rsid w:val="00393DE1"/>
    <w:rsid w:val="00394113"/>
    <w:rsid w:val="0039427F"/>
    <w:rsid w:val="00394501"/>
    <w:rsid w:val="00394AF5"/>
    <w:rsid w:val="00394F16"/>
    <w:rsid w:val="00395491"/>
    <w:rsid w:val="003955AA"/>
    <w:rsid w:val="00395999"/>
    <w:rsid w:val="00395D82"/>
    <w:rsid w:val="00395F0C"/>
    <w:rsid w:val="003964B0"/>
    <w:rsid w:val="003964C6"/>
    <w:rsid w:val="00396517"/>
    <w:rsid w:val="00396D08"/>
    <w:rsid w:val="00396D7F"/>
    <w:rsid w:val="0039799A"/>
    <w:rsid w:val="00397B51"/>
    <w:rsid w:val="00397D5C"/>
    <w:rsid w:val="003A055E"/>
    <w:rsid w:val="003A0992"/>
    <w:rsid w:val="003A0ACF"/>
    <w:rsid w:val="003A108B"/>
    <w:rsid w:val="003A11B7"/>
    <w:rsid w:val="003A16E2"/>
    <w:rsid w:val="003A1B82"/>
    <w:rsid w:val="003A20D2"/>
    <w:rsid w:val="003A26E1"/>
    <w:rsid w:val="003A29AC"/>
    <w:rsid w:val="003A38B6"/>
    <w:rsid w:val="003A39C3"/>
    <w:rsid w:val="003A3DEA"/>
    <w:rsid w:val="003A40C6"/>
    <w:rsid w:val="003A4572"/>
    <w:rsid w:val="003A475B"/>
    <w:rsid w:val="003A4C5B"/>
    <w:rsid w:val="003A4CDD"/>
    <w:rsid w:val="003A4EAF"/>
    <w:rsid w:val="003A504A"/>
    <w:rsid w:val="003A5756"/>
    <w:rsid w:val="003A5804"/>
    <w:rsid w:val="003A58EA"/>
    <w:rsid w:val="003A5BEE"/>
    <w:rsid w:val="003A704F"/>
    <w:rsid w:val="003A7212"/>
    <w:rsid w:val="003A788E"/>
    <w:rsid w:val="003A7943"/>
    <w:rsid w:val="003B16C4"/>
    <w:rsid w:val="003B2B4E"/>
    <w:rsid w:val="003B385F"/>
    <w:rsid w:val="003B39A8"/>
    <w:rsid w:val="003B40B8"/>
    <w:rsid w:val="003B4252"/>
    <w:rsid w:val="003B511C"/>
    <w:rsid w:val="003B52EF"/>
    <w:rsid w:val="003B5521"/>
    <w:rsid w:val="003B56D7"/>
    <w:rsid w:val="003B5FFA"/>
    <w:rsid w:val="003B6537"/>
    <w:rsid w:val="003B7417"/>
    <w:rsid w:val="003B7782"/>
    <w:rsid w:val="003B7FFA"/>
    <w:rsid w:val="003C0697"/>
    <w:rsid w:val="003C0C03"/>
    <w:rsid w:val="003C0FE1"/>
    <w:rsid w:val="003C14E0"/>
    <w:rsid w:val="003C1FCC"/>
    <w:rsid w:val="003C22BA"/>
    <w:rsid w:val="003C232B"/>
    <w:rsid w:val="003C254B"/>
    <w:rsid w:val="003C32D4"/>
    <w:rsid w:val="003C3303"/>
    <w:rsid w:val="003C3399"/>
    <w:rsid w:val="003C35C8"/>
    <w:rsid w:val="003C39AB"/>
    <w:rsid w:val="003C45A0"/>
    <w:rsid w:val="003C4B00"/>
    <w:rsid w:val="003C4E24"/>
    <w:rsid w:val="003C52B6"/>
    <w:rsid w:val="003C558D"/>
    <w:rsid w:val="003C5E2A"/>
    <w:rsid w:val="003C7171"/>
    <w:rsid w:val="003C79BC"/>
    <w:rsid w:val="003C7A64"/>
    <w:rsid w:val="003C7B1D"/>
    <w:rsid w:val="003C7EBD"/>
    <w:rsid w:val="003C7F95"/>
    <w:rsid w:val="003C7FC2"/>
    <w:rsid w:val="003D07C9"/>
    <w:rsid w:val="003D0BE6"/>
    <w:rsid w:val="003D0E37"/>
    <w:rsid w:val="003D1253"/>
    <w:rsid w:val="003D2C8D"/>
    <w:rsid w:val="003D3448"/>
    <w:rsid w:val="003D38C9"/>
    <w:rsid w:val="003D3B93"/>
    <w:rsid w:val="003D3DEC"/>
    <w:rsid w:val="003D42AD"/>
    <w:rsid w:val="003D42C5"/>
    <w:rsid w:val="003D4337"/>
    <w:rsid w:val="003D4702"/>
    <w:rsid w:val="003D4CDC"/>
    <w:rsid w:val="003D4DDE"/>
    <w:rsid w:val="003D55E3"/>
    <w:rsid w:val="003D595E"/>
    <w:rsid w:val="003D5AC4"/>
    <w:rsid w:val="003D5D2D"/>
    <w:rsid w:val="003D5EE2"/>
    <w:rsid w:val="003D6F7E"/>
    <w:rsid w:val="003D7DB8"/>
    <w:rsid w:val="003D7DDC"/>
    <w:rsid w:val="003D7F5C"/>
    <w:rsid w:val="003E05DE"/>
    <w:rsid w:val="003E0627"/>
    <w:rsid w:val="003E106A"/>
    <w:rsid w:val="003E18F8"/>
    <w:rsid w:val="003E27FF"/>
    <w:rsid w:val="003E2986"/>
    <w:rsid w:val="003E2AFD"/>
    <w:rsid w:val="003E2B6D"/>
    <w:rsid w:val="003E3D1E"/>
    <w:rsid w:val="003E41D5"/>
    <w:rsid w:val="003E422A"/>
    <w:rsid w:val="003E4244"/>
    <w:rsid w:val="003E43DA"/>
    <w:rsid w:val="003E4567"/>
    <w:rsid w:val="003E4ACF"/>
    <w:rsid w:val="003E4CE0"/>
    <w:rsid w:val="003E4F76"/>
    <w:rsid w:val="003E55BD"/>
    <w:rsid w:val="003E5FC7"/>
    <w:rsid w:val="003E6291"/>
    <w:rsid w:val="003E664E"/>
    <w:rsid w:val="003E66B9"/>
    <w:rsid w:val="003E6CD2"/>
    <w:rsid w:val="003E7A87"/>
    <w:rsid w:val="003E7F41"/>
    <w:rsid w:val="003F004C"/>
    <w:rsid w:val="003F0144"/>
    <w:rsid w:val="003F022F"/>
    <w:rsid w:val="003F0320"/>
    <w:rsid w:val="003F0554"/>
    <w:rsid w:val="003F0831"/>
    <w:rsid w:val="003F0CBC"/>
    <w:rsid w:val="003F117A"/>
    <w:rsid w:val="003F20D5"/>
    <w:rsid w:val="003F23DA"/>
    <w:rsid w:val="003F3795"/>
    <w:rsid w:val="003F3B80"/>
    <w:rsid w:val="003F4064"/>
    <w:rsid w:val="003F4111"/>
    <w:rsid w:val="003F42CE"/>
    <w:rsid w:val="003F4423"/>
    <w:rsid w:val="003F4439"/>
    <w:rsid w:val="003F49A2"/>
    <w:rsid w:val="003F4D54"/>
    <w:rsid w:val="003F504B"/>
    <w:rsid w:val="003F5CCF"/>
    <w:rsid w:val="003F5E93"/>
    <w:rsid w:val="003F74CC"/>
    <w:rsid w:val="003F7887"/>
    <w:rsid w:val="003F7994"/>
    <w:rsid w:val="00400398"/>
    <w:rsid w:val="0040070B"/>
    <w:rsid w:val="00400761"/>
    <w:rsid w:val="0040090B"/>
    <w:rsid w:val="00400915"/>
    <w:rsid w:val="00400A77"/>
    <w:rsid w:val="00400BE7"/>
    <w:rsid w:val="004010C9"/>
    <w:rsid w:val="004011C2"/>
    <w:rsid w:val="00401722"/>
    <w:rsid w:val="00401987"/>
    <w:rsid w:val="004020A8"/>
    <w:rsid w:val="004020E9"/>
    <w:rsid w:val="00402A4A"/>
    <w:rsid w:val="00403032"/>
    <w:rsid w:val="00403EED"/>
    <w:rsid w:val="004044F8"/>
    <w:rsid w:val="00404701"/>
    <w:rsid w:val="00405567"/>
    <w:rsid w:val="00405A0D"/>
    <w:rsid w:val="00405CC0"/>
    <w:rsid w:val="00405D99"/>
    <w:rsid w:val="00405E6B"/>
    <w:rsid w:val="0040602C"/>
    <w:rsid w:val="0040638D"/>
    <w:rsid w:val="00407AC5"/>
    <w:rsid w:val="00410227"/>
    <w:rsid w:val="0041028D"/>
    <w:rsid w:val="00410AE4"/>
    <w:rsid w:val="00410C4E"/>
    <w:rsid w:val="00410E67"/>
    <w:rsid w:val="00410F8D"/>
    <w:rsid w:val="00411153"/>
    <w:rsid w:val="00411C3D"/>
    <w:rsid w:val="00411D73"/>
    <w:rsid w:val="0041218D"/>
    <w:rsid w:val="00412725"/>
    <w:rsid w:val="00412D4A"/>
    <w:rsid w:val="0041357E"/>
    <w:rsid w:val="0041372A"/>
    <w:rsid w:val="004138F8"/>
    <w:rsid w:val="004139D0"/>
    <w:rsid w:val="00414164"/>
    <w:rsid w:val="00414955"/>
    <w:rsid w:val="00414994"/>
    <w:rsid w:val="004157CB"/>
    <w:rsid w:val="00415D69"/>
    <w:rsid w:val="00415DF8"/>
    <w:rsid w:val="00415F2B"/>
    <w:rsid w:val="00416197"/>
    <w:rsid w:val="00416EF7"/>
    <w:rsid w:val="00417065"/>
    <w:rsid w:val="0041723A"/>
    <w:rsid w:val="004179C1"/>
    <w:rsid w:val="00417F92"/>
    <w:rsid w:val="004200DC"/>
    <w:rsid w:val="004203BA"/>
    <w:rsid w:val="00420410"/>
    <w:rsid w:val="004208C0"/>
    <w:rsid w:val="00421253"/>
    <w:rsid w:val="00421468"/>
    <w:rsid w:val="00421836"/>
    <w:rsid w:val="00421EAF"/>
    <w:rsid w:val="0042290D"/>
    <w:rsid w:val="00423214"/>
    <w:rsid w:val="00423550"/>
    <w:rsid w:val="00423565"/>
    <w:rsid w:val="00423F0B"/>
    <w:rsid w:val="004244C7"/>
    <w:rsid w:val="004246C2"/>
    <w:rsid w:val="0042535B"/>
    <w:rsid w:val="004258B7"/>
    <w:rsid w:val="004259C3"/>
    <w:rsid w:val="00425EE3"/>
    <w:rsid w:val="00426902"/>
    <w:rsid w:val="00426ACD"/>
    <w:rsid w:val="00426B9A"/>
    <w:rsid w:val="0042744C"/>
    <w:rsid w:val="00427E6E"/>
    <w:rsid w:val="0043001B"/>
    <w:rsid w:val="004301B9"/>
    <w:rsid w:val="0043074E"/>
    <w:rsid w:val="00431169"/>
    <w:rsid w:val="0043121D"/>
    <w:rsid w:val="004314BF"/>
    <w:rsid w:val="004315D1"/>
    <w:rsid w:val="00431640"/>
    <w:rsid w:val="00431664"/>
    <w:rsid w:val="004321BF"/>
    <w:rsid w:val="00432222"/>
    <w:rsid w:val="004322CE"/>
    <w:rsid w:val="004327FE"/>
    <w:rsid w:val="004328BA"/>
    <w:rsid w:val="00432E3F"/>
    <w:rsid w:val="00433624"/>
    <w:rsid w:val="00433889"/>
    <w:rsid w:val="00433B53"/>
    <w:rsid w:val="004341A8"/>
    <w:rsid w:val="00434FE9"/>
    <w:rsid w:val="00435319"/>
    <w:rsid w:val="00435C70"/>
    <w:rsid w:val="00435FCB"/>
    <w:rsid w:val="004360D2"/>
    <w:rsid w:val="0043652A"/>
    <w:rsid w:val="00437EDA"/>
    <w:rsid w:val="004411DD"/>
    <w:rsid w:val="004412FF"/>
    <w:rsid w:val="00441660"/>
    <w:rsid w:val="00441AEF"/>
    <w:rsid w:val="00443B25"/>
    <w:rsid w:val="00443EF8"/>
    <w:rsid w:val="00443FCA"/>
    <w:rsid w:val="00444441"/>
    <w:rsid w:val="00444842"/>
    <w:rsid w:val="00444C72"/>
    <w:rsid w:val="00444D80"/>
    <w:rsid w:val="00445D4B"/>
    <w:rsid w:val="00445E1A"/>
    <w:rsid w:val="00445FB4"/>
    <w:rsid w:val="0044666A"/>
    <w:rsid w:val="00447B46"/>
    <w:rsid w:val="00447E12"/>
    <w:rsid w:val="00447F2D"/>
    <w:rsid w:val="00450365"/>
    <w:rsid w:val="00450B78"/>
    <w:rsid w:val="00450CDE"/>
    <w:rsid w:val="00450EFF"/>
    <w:rsid w:val="00452109"/>
    <w:rsid w:val="00452C56"/>
    <w:rsid w:val="00452C8B"/>
    <w:rsid w:val="004536ED"/>
    <w:rsid w:val="004537B5"/>
    <w:rsid w:val="00453CB1"/>
    <w:rsid w:val="00454360"/>
    <w:rsid w:val="004545C8"/>
    <w:rsid w:val="00454D04"/>
    <w:rsid w:val="00454E2A"/>
    <w:rsid w:val="004554A1"/>
    <w:rsid w:val="00455DC9"/>
    <w:rsid w:val="0045649B"/>
    <w:rsid w:val="00456F3D"/>
    <w:rsid w:val="0045710A"/>
    <w:rsid w:val="00460680"/>
    <w:rsid w:val="00460B9A"/>
    <w:rsid w:val="00460F6A"/>
    <w:rsid w:val="00461536"/>
    <w:rsid w:val="004616E4"/>
    <w:rsid w:val="0046227A"/>
    <w:rsid w:val="00462B3F"/>
    <w:rsid w:val="00462B93"/>
    <w:rsid w:val="00462E78"/>
    <w:rsid w:val="00462F33"/>
    <w:rsid w:val="0046336F"/>
    <w:rsid w:val="004634AD"/>
    <w:rsid w:val="00463DD8"/>
    <w:rsid w:val="00463F1C"/>
    <w:rsid w:val="0046456F"/>
    <w:rsid w:val="004645ED"/>
    <w:rsid w:val="00465834"/>
    <w:rsid w:val="00466DDC"/>
    <w:rsid w:val="00466E66"/>
    <w:rsid w:val="00467150"/>
    <w:rsid w:val="004677A2"/>
    <w:rsid w:val="0046786B"/>
    <w:rsid w:val="004704D4"/>
    <w:rsid w:val="00470D19"/>
    <w:rsid w:val="00471271"/>
    <w:rsid w:val="00471716"/>
    <w:rsid w:val="004718C9"/>
    <w:rsid w:val="004720C6"/>
    <w:rsid w:val="0047219C"/>
    <w:rsid w:val="004723E8"/>
    <w:rsid w:val="004727AD"/>
    <w:rsid w:val="00473921"/>
    <w:rsid w:val="00473FA6"/>
    <w:rsid w:val="00474165"/>
    <w:rsid w:val="004743FC"/>
    <w:rsid w:val="004744DB"/>
    <w:rsid w:val="00474E8D"/>
    <w:rsid w:val="00475096"/>
    <w:rsid w:val="00475228"/>
    <w:rsid w:val="00476F9E"/>
    <w:rsid w:val="00477603"/>
    <w:rsid w:val="00477A7E"/>
    <w:rsid w:val="00477CDD"/>
    <w:rsid w:val="00480C89"/>
    <w:rsid w:val="00481460"/>
    <w:rsid w:val="0048158D"/>
    <w:rsid w:val="00481E46"/>
    <w:rsid w:val="00482685"/>
    <w:rsid w:val="00482FF2"/>
    <w:rsid w:val="0048333C"/>
    <w:rsid w:val="0048365C"/>
    <w:rsid w:val="0048369D"/>
    <w:rsid w:val="00483739"/>
    <w:rsid w:val="0048375F"/>
    <w:rsid w:val="00484322"/>
    <w:rsid w:val="004846D6"/>
    <w:rsid w:val="004858B8"/>
    <w:rsid w:val="004861AF"/>
    <w:rsid w:val="004862D8"/>
    <w:rsid w:val="0048685C"/>
    <w:rsid w:val="00486ABB"/>
    <w:rsid w:val="00486BF2"/>
    <w:rsid w:val="00486FD3"/>
    <w:rsid w:val="00490094"/>
    <w:rsid w:val="00490539"/>
    <w:rsid w:val="0049086B"/>
    <w:rsid w:val="00490AA8"/>
    <w:rsid w:val="00490E79"/>
    <w:rsid w:val="00491380"/>
    <w:rsid w:val="0049143A"/>
    <w:rsid w:val="0049162C"/>
    <w:rsid w:val="00491A39"/>
    <w:rsid w:val="00491B36"/>
    <w:rsid w:val="00491C71"/>
    <w:rsid w:val="0049207A"/>
    <w:rsid w:val="0049259C"/>
    <w:rsid w:val="0049274E"/>
    <w:rsid w:val="00492A09"/>
    <w:rsid w:val="00492B33"/>
    <w:rsid w:val="00492D67"/>
    <w:rsid w:val="00493513"/>
    <w:rsid w:val="004936FB"/>
    <w:rsid w:val="0049373B"/>
    <w:rsid w:val="00493786"/>
    <w:rsid w:val="00493AAA"/>
    <w:rsid w:val="00494A3A"/>
    <w:rsid w:val="00494B0A"/>
    <w:rsid w:val="00495595"/>
    <w:rsid w:val="00497086"/>
    <w:rsid w:val="004971B2"/>
    <w:rsid w:val="0049735B"/>
    <w:rsid w:val="0049748C"/>
    <w:rsid w:val="00497A67"/>
    <w:rsid w:val="004A030E"/>
    <w:rsid w:val="004A041F"/>
    <w:rsid w:val="004A043F"/>
    <w:rsid w:val="004A1340"/>
    <w:rsid w:val="004A1EA1"/>
    <w:rsid w:val="004A36BE"/>
    <w:rsid w:val="004A47EF"/>
    <w:rsid w:val="004A4E32"/>
    <w:rsid w:val="004A52CD"/>
    <w:rsid w:val="004A554C"/>
    <w:rsid w:val="004A582A"/>
    <w:rsid w:val="004A5A83"/>
    <w:rsid w:val="004A5B5F"/>
    <w:rsid w:val="004A5D32"/>
    <w:rsid w:val="004A5E54"/>
    <w:rsid w:val="004A5FE7"/>
    <w:rsid w:val="004A61D1"/>
    <w:rsid w:val="004A6357"/>
    <w:rsid w:val="004A66EB"/>
    <w:rsid w:val="004A7510"/>
    <w:rsid w:val="004A76C4"/>
    <w:rsid w:val="004A7E5B"/>
    <w:rsid w:val="004B0121"/>
    <w:rsid w:val="004B03E9"/>
    <w:rsid w:val="004B05B4"/>
    <w:rsid w:val="004B09CA"/>
    <w:rsid w:val="004B0C82"/>
    <w:rsid w:val="004B17F2"/>
    <w:rsid w:val="004B1CF4"/>
    <w:rsid w:val="004B28F4"/>
    <w:rsid w:val="004B2B4C"/>
    <w:rsid w:val="004B37A1"/>
    <w:rsid w:val="004B464E"/>
    <w:rsid w:val="004B47E3"/>
    <w:rsid w:val="004B4930"/>
    <w:rsid w:val="004B4D7C"/>
    <w:rsid w:val="004B4F1E"/>
    <w:rsid w:val="004B5442"/>
    <w:rsid w:val="004B544C"/>
    <w:rsid w:val="004B5565"/>
    <w:rsid w:val="004B57AE"/>
    <w:rsid w:val="004B5F29"/>
    <w:rsid w:val="004B64D4"/>
    <w:rsid w:val="004B753E"/>
    <w:rsid w:val="004B7C38"/>
    <w:rsid w:val="004C0CC9"/>
    <w:rsid w:val="004C125A"/>
    <w:rsid w:val="004C17E0"/>
    <w:rsid w:val="004C1B83"/>
    <w:rsid w:val="004C2636"/>
    <w:rsid w:val="004C2AEC"/>
    <w:rsid w:val="004C3151"/>
    <w:rsid w:val="004C3734"/>
    <w:rsid w:val="004C3BD3"/>
    <w:rsid w:val="004C4243"/>
    <w:rsid w:val="004C4ED6"/>
    <w:rsid w:val="004C622D"/>
    <w:rsid w:val="004C65B8"/>
    <w:rsid w:val="004C7D53"/>
    <w:rsid w:val="004C7E14"/>
    <w:rsid w:val="004D0BC5"/>
    <w:rsid w:val="004D12E1"/>
    <w:rsid w:val="004D1459"/>
    <w:rsid w:val="004D1578"/>
    <w:rsid w:val="004D176C"/>
    <w:rsid w:val="004D1FA6"/>
    <w:rsid w:val="004D21D9"/>
    <w:rsid w:val="004D24B1"/>
    <w:rsid w:val="004D31E1"/>
    <w:rsid w:val="004D3806"/>
    <w:rsid w:val="004D39C8"/>
    <w:rsid w:val="004D3B0C"/>
    <w:rsid w:val="004D3E20"/>
    <w:rsid w:val="004D4132"/>
    <w:rsid w:val="004D4CF7"/>
    <w:rsid w:val="004D4D25"/>
    <w:rsid w:val="004D5746"/>
    <w:rsid w:val="004D604B"/>
    <w:rsid w:val="004D6349"/>
    <w:rsid w:val="004D6F4B"/>
    <w:rsid w:val="004D75C2"/>
    <w:rsid w:val="004D7E45"/>
    <w:rsid w:val="004E1196"/>
    <w:rsid w:val="004E1372"/>
    <w:rsid w:val="004E1B50"/>
    <w:rsid w:val="004E1C8E"/>
    <w:rsid w:val="004E32BD"/>
    <w:rsid w:val="004E37EE"/>
    <w:rsid w:val="004E423C"/>
    <w:rsid w:val="004E464C"/>
    <w:rsid w:val="004E64C8"/>
    <w:rsid w:val="004E6B76"/>
    <w:rsid w:val="004E7048"/>
    <w:rsid w:val="004E78D9"/>
    <w:rsid w:val="004E79D6"/>
    <w:rsid w:val="004F02C2"/>
    <w:rsid w:val="004F02E4"/>
    <w:rsid w:val="004F04CF"/>
    <w:rsid w:val="004F0A1B"/>
    <w:rsid w:val="004F13BF"/>
    <w:rsid w:val="004F13D8"/>
    <w:rsid w:val="004F1520"/>
    <w:rsid w:val="004F156D"/>
    <w:rsid w:val="004F1861"/>
    <w:rsid w:val="004F1BB9"/>
    <w:rsid w:val="004F1DF4"/>
    <w:rsid w:val="004F25C6"/>
    <w:rsid w:val="004F342F"/>
    <w:rsid w:val="004F36D3"/>
    <w:rsid w:val="004F37DA"/>
    <w:rsid w:val="004F3C19"/>
    <w:rsid w:val="004F47D1"/>
    <w:rsid w:val="004F4AB7"/>
    <w:rsid w:val="004F4AD7"/>
    <w:rsid w:val="004F4CF5"/>
    <w:rsid w:val="004F513A"/>
    <w:rsid w:val="004F64C2"/>
    <w:rsid w:val="004F65B3"/>
    <w:rsid w:val="004F65EF"/>
    <w:rsid w:val="004F6A87"/>
    <w:rsid w:val="004F761F"/>
    <w:rsid w:val="00500439"/>
    <w:rsid w:val="00500B4D"/>
    <w:rsid w:val="00500E51"/>
    <w:rsid w:val="005012AD"/>
    <w:rsid w:val="005015E9"/>
    <w:rsid w:val="00501EC9"/>
    <w:rsid w:val="00505095"/>
    <w:rsid w:val="0050528B"/>
    <w:rsid w:val="00505486"/>
    <w:rsid w:val="005055B4"/>
    <w:rsid w:val="00506011"/>
    <w:rsid w:val="00506024"/>
    <w:rsid w:val="00506077"/>
    <w:rsid w:val="00506741"/>
    <w:rsid w:val="00506858"/>
    <w:rsid w:val="00506C41"/>
    <w:rsid w:val="0050753C"/>
    <w:rsid w:val="0051010C"/>
    <w:rsid w:val="0051028B"/>
    <w:rsid w:val="00510730"/>
    <w:rsid w:val="00510EE7"/>
    <w:rsid w:val="00511079"/>
    <w:rsid w:val="005113A1"/>
    <w:rsid w:val="0051157F"/>
    <w:rsid w:val="005116A9"/>
    <w:rsid w:val="00511969"/>
    <w:rsid w:val="00511EF4"/>
    <w:rsid w:val="00511FF7"/>
    <w:rsid w:val="005121D0"/>
    <w:rsid w:val="00512B52"/>
    <w:rsid w:val="00512F77"/>
    <w:rsid w:val="00513292"/>
    <w:rsid w:val="00513E1D"/>
    <w:rsid w:val="00514717"/>
    <w:rsid w:val="00514AF1"/>
    <w:rsid w:val="005156A6"/>
    <w:rsid w:val="00515CE0"/>
    <w:rsid w:val="005160C5"/>
    <w:rsid w:val="005165FE"/>
    <w:rsid w:val="00516E49"/>
    <w:rsid w:val="005173CA"/>
    <w:rsid w:val="00517DD6"/>
    <w:rsid w:val="00517DD7"/>
    <w:rsid w:val="00520397"/>
    <w:rsid w:val="00520898"/>
    <w:rsid w:val="00520980"/>
    <w:rsid w:val="0052106D"/>
    <w:rsid w:val="005211B5"/>
    <w:rsid w:val="00521399"/>
    <w:rsid w:val="005215BD"/>
    <w:rsid w:val="00521632"/>
    <w:rsid w:val="005218ED"/>
    <w:rsid w:val="00522913"/>
    <w:rsid w:val="00523643"/>
    <w:rsid w:val="00523FA2"/>
    <w:rsid w:val="005247C7"/>
    <w:rsid w:val="005248F5"/>
    <w:rsid w:val="00524956"/>
    <w:rsid w:val="00525AB0"/>
    <w:rsid w:val="00525E6C"/>
    <w:rsid w:val="00526073"/>
    <w:rsid w:val="00526551"/>
    <w:rsid w:val="0052677D"/>
    <w:rsid w:val="00526914"/>
    <w:rsid w:val="00526B55"/>
    <w:rsid w:val="00527252"/>
    <w:rsid w:val="00527E70"/>
    <w:rsid w:val="00530457"/>
    <w:rsid w:val="005308D0"/>
    <w:rsid w:val="00530A78"/>
    <w:rsid w:val="0053118F"/>
    <w:rsid w:val="00531BEF"/>
    <w:rsid w:val="00531D99"/>
    <w:rsid w:val="00531E00"/>
    <w:rsid w:val="00533C64"/>
    <w:rsid w:val="00533E41"/>
    <w:rsid w:val="00533EC3"/>
    <w:rsid w:val="005345D2"/>
    <w:rsid w:val="00534A0F"/>
    <w:rsid w:val="005355AC"/>
    <w:rsid w:val="0053631B"/>
    <w:rsid w:val="005365F1"/>
    <w:rsid w:val="00536A3E"/>
    <w:rsid w:val="00536AD4"/>
    <w:rsid w:val="005377C9"/>
    <w:rsid w:val="0053783C"/>
    <w:rsid w:val="00537CB6"/>
    <w:rsid w:val="005408BA"/>
    <w:rsid w:val="005409B9"/>
    <w:rsid w:val="00540A6C"/>
    <w:rsid w:val="00540C3C"/>
    <w:rsid w:val="00540E48"/>
    <w:rsid w:val="00540FD7"/>
    <w:rsid w:val="00542119"/>
    <w:rsid w:val="005422AE"/>
    <w:rsid w:val="00542455"/>
    <w:rsid w:val="0054332B"/>
    <w:rsid w:val="00543928"/>
    <w:rsid w:val="005447A5"/>
    <w:rsid w:val="00544BA5"/>
    <w:rsid w:val="00544E07"/>
    <w:rsid w:val="00545132"/>
    <w:rsid w:val="0054571C"/>
    <w:rsid w:val="005458B0"/>
    <w:rsid w:val="005464E2"/>
    <w:rsid w:val="005464F9"/>
    <w:rsid w:val="00546C9C"/>
    <w:rsid w:val="005473DD"/>
    <w:rsid w:val="00547554"/>
    <w:rsid w:val="00547B12"/>
    <w:rsid w:val="00550656"/>
    <w:rsid w:val="00550A2F"/>
    <w:rsid w:val="00550AB7"/>
    <w:rsid w:val="00551741"/>
    <w:rsid w:val="0055303C"/>
    <w:rsid w:val="00553080"/>
    <w:rsid w:val="00553229"/>
    <w:rsid w:val="00553248"/>
    <w:rsid w:val="0055404D"/>
    <w:rsid w:val="00554589"/>
    <w:rsid w:val="00554A7A"/>
    <w:rsid w:val="00554E01"/>
    <w:rsid w:val="00554EC3"/>
    <w:rsid w:val="005557EE"/>
    <w:rsid w:val="00555972"/>
    <w:rsid w:val="00555F61"/>
    <w:rsid w:val="005606C6"/>
    <w:rsid w:val="00560857"/>
    <w:rsid w:val="00560B51"/>
    <w:rsid w:val="005614EC"/>
    <w:rsid w:val="005614F3"/>
    <w:rsid w:val="00561884"/>
    <w:rsid w:val="00561AF5"/>
    <w:rsid w:val="00562A18"/>
    <w:rsid w:val="00562A2F"/>
    <w:rsid w:val="00562C9C"/>
    <w:rsid w:val="00563C45"/>
    <w:rsid w:val="00563FC3"/>
    <w:rsid w:val="00564545"/>
    <w:rsid w:val="0056473C"/>
    <w:rsid w:val="00565A89"/>
    <w:rsid w:val="00565F03"/>
    <w:rsid w:val="00566407"/>
    <w:rsid w:val="005664EE"/>
    <w:rsid w:val="005676BC"/>
    <w:rsid w:val="00567C57"/>
    <w:rsid w:val="0057115B"/>
    <w:rsid w:val="005720ED"/>
    <w:rsid w:val="005721A7"/>
    <w:rsid w:val="00573440"/>
    <w:rsid w:val="00573B1A"/>
    <w:rsid w:val="00574E5A"/>
    <w:rsid w:val="00575092"/>
    <w:rsid w:val="00575C40"/>
    <w:rsid w:val="00576E4E"/>
    <w:rsid w:val="0057703E"/>
    <w:rsid w:val="005775A7"/>
    <w:rsid w:val="00577645"/>
    <w:rsid w:val="0057771F"/>
    <w:rsid w:val="0057798F"/>
    <w:rsid w:val="00580A2B"/>
    <w:rsid w:val="00580B01"/>
    <w:rsid w:val="00580DAD"/>
    <w:rsid w:val="00581377"/>
    <w:rsid w:val="0058173E"/>
    <w:rsid w:val="005823E7"/>
    <w:rsid w:val="00582A13"/>
    <w:rsid w:val="00582F6F"/>
    <w:rsid w:val="005830CB"/>
    <w:rsid w:val="00583D6B"/>
    <w:rsid w:val="0058466A"/>
    <w:rsid w:val="00584E86"/>
    <w:rsid w:val="005856A9"/>
    <w:rsid w:val="005858B0"/>
    <w:rsid w:val="005868B6"/>
    <w:rsid w:val="00586AFB"/>
    <w:rsid w:val="00587B29"/>
    <w:rsid w:val="00587B92"/>
    <w:rsid w:val="00587E83"/>
    <w:rsid w:val="00590102"/>
    <w:rsid w:val="005901D4"/>
    <w:rsid w:val="00590874"/>
    <w:rsid w:val="00590F4E"/>
    <w:rsid w:val="00590FF2"/>
    <w:rsid w:val="0059119F"/>
    <w:rsid w:val="0059175C"/>
    <w:rsid w:val="00591764"/>
    <w:rsid w:val="00591806"/>
    <w:rsid w:val="00592CCD"/>
    <w:rsid w:val="00592E83"/>
    <w:rsid w:val="00593308"/>
    <w:rsid w:val="00593726"/>
    <w:rsid w:val="005943EA"/>
    <w:rsid w:val="0059440F"/>
    <w:rsid w:val="00594A8D"/>
    <w:rsid w:val="00594CF0"/>
    <w:rsid w:val="00594F33"/>
    <w:rsid w:val="00595540"/>
    <w:rsid w:val="0059595E"/>
    <w:rsid w:val="00595AF3"/>
    <w:rsid w:val="005962C2"/>
    <w:rsid w:val="005966FD"/>
    <w:rsid w:val="00596944"/>
    <w:rsid w:val="00596BF6"/>
    <w:rsid w:val="00597328"/>
    <w:rsid w:val="0059734A"/>
    <w:rsid w:val="005979CD"/>
    <w:rsid w:val="00597BF5"/>
    <w:rsid w:val="005A04A6"/>
    <w:rsid w:val="005A0A0E"/>
    <w:rsid w:val="005A0F43"/>
    <w:rsid w:val="005A141A"/>
    <w:rsid w:val="005A1F1A"/>
    <w:rsid w:val="005A22C5"/>
    <w:rsid w:val="005A237D"/>
    <w:rsid w:val="005A2CA4"/>
    <w:rsid w:val="005A36C0"/>
    <w:rsid w:val="005A379B"/>
    <w:rsid w:val="005A3F6C"/>
    <w:rsid w:val="005A411B"/>
    <w:rsid w:val="005A41B3"/>
    <w:rsid w:val="005A4849"/>
    <w:rsid w:val="005A4D4C"/>
    <w:rsid w:val="005A4F59"/>
    <w:rsid w:val="005A58A5"/>
    <w:rsid w:val="005A5D57"/>
    <w:rsid w:val="005A6029"/>
    <w:rsid w:val="005A62CC"/>
    <w:rsid w:val="005A668B"/>
    <w:rsid w:val="005A70AA"/>
    <w:rsid w:val="005A73BF"/>
    <w:rsid w:val="005A780E"/>
    <w:rsid w:val="005A79FE"/>
    <w:rsid w:val="005A7BA7"/>
    <w:rsid w:val="005B0184"/>
    <w:rsid w:val="005B034C"/>
    <w:rsid w:val="005B0CB9"/>
    <w:rsid w:val="005B23F8"/>
    <w:rsid w:val="005B2595"/>
    <w:rsid w:val="005B262A"/>
    <w:rsid w:val="005B2845"/>
    <w:rsid w:val="005B318C"/>
    <w:rsid w:val="005B3581"/>
    <w:rsid w:val="005B3B58"/>
    <w:rsid w:val="005B40E6"/>
    <w:rsid w:val="005B447A"/>
    <w:rsid w:val="005B4484"/>
    <w:rsid w:val="005B4855"/>
    <w:rsid w:val="005B48A9"/>
    <w:rsid w:val="005B5264"/>
    <w:rsid w:val="005B53D3"/>
    <w:rsid w:val="005B54AF"/>
    <w:rsid w:val="005B563C"/>
    <w:rsid w:val="005B59A3"/>
    <w:rsid w:val="005B5FD5"/>
    <w:rsid w:val="005B61CF"/>
    <w:rsid w:val="005B739A"/>
    <w:rsid w:val="005C076D"/>
    <w:rsid w:val="005C0D62"/>
    <w:rsid w:val="005C0F86"/>
    <w:rsid w:val="005C1419"/>
    <w:rsid w:val="005C1941"/>
    <w:rsid w:val="005C1C66"/>
    <w:rsid w:val="005C1F48"/>
    <w:rsid w:val="005C1FCB"/>
    <w:rsid w:val="005C26BC"/>
    <w:rsid w:val="005C2FCD"/>
    <w:rsid w:val="005C3011"/>
    <w:rsid w:val="005C315B"/>
    <w:rsid w:val="005C32F4"/>
    <w:rsid w:val="005C354A"/>
    <w:rsid w:val="005C3851"/>
    <w:rsid w:val="005C3AAF"/>
    <w:rsid w:val="005C3FF7"/>
    <w:rsid w:val="005C415A"/>
    <w:rsid w:val="005C41A6"/>
    <w:rsid w:val="005C550B"/>
    <w:rsid w:val="005C5E73"/>
    <w:rsid w:val="005C5EC3"/>
    <w:rsid w:val="005C5FA4"/>
    <w:rsid w:val="005C6350"/>
    <w:rsid w:val="005C6D11"/>
    <w:rsid w:val="005C7473"/>
    <w:rsid w:val="005C7567"/>
    <w:rsid w:val="005C7743"/>
    <w:rsid w:val="005C7B0C"/>
    <w:rsid w:val="005C7BC9"/>
    <w:rsid w:val="005C7CB9"/>
    <w:rsid w:val="005C7FA4"/>
    <w:rsid w:val="005C7FD8"/>
    <w:rsid w:val="005D02C6"/>
    <w:rsid w:val="005D045A"/>
    <w:rsid w:val="005D0C08"/>
    <w:rsid w:val="005D0F15"/>
    <w:rsid w:val="005D1C1D"/>
    <w:rsid w:val="005D255F"/>
    <w:rsid w:val="005D299F"/>
    <w:rsid w:val="005D29C2"/>
    <w:rsid w:val="005D2B43"/>
    <w:rsid w:val="005D320C"/>
    <w:rsid w:val="005D3B42"/>
    <w:rsid w:val="005D3F88"/>
    <w:rsid w:val="005D3FD0"/>
    <w:rsid w:val="005D4309"/>
    <w:rsid w:val="005D4443"/>
    <w:rsid w:val="005D4EAC"/>
    <w:rsid w:val="005D5564"/>
    <w:rsid w:val="005D599C"/>
    <w:rsid w:val="005D5B8C"/>
    <w:rsid w:val="005D73AA"/>
    <w:rsid w:val="005D7797"/>
    <w:rsid w:val="005E0681"/>
    <w:rsid w:val="005E091A"/>
    <w:rsid w:val="005E0AB7"/>
    <w:rsid w:val="005E1830"/>
    <w:rsid w:val="005E2570"/>
    <w:rsid w:val="005E2648"/>
    <w:rsid w:val="005E34E4"/>
    <w:rsid w:val="005E37F4"/>
    <w:rsid w:val="005E3815"/>
    <w:rsid w:val="005E3A7D"/>
    <w:rsid w:val="005E3AFE"/>
    <w:rsid w:val="005E45D9"/>
    <w:rsid w:val="005E4EA1"/>
    <w:rsid w:val="005E5084"/>
    <w:rsid w:val="005E52F7"/>
    <w:rsid w:val="005E542E"/>
    <w:rsid w:val="005E5675"/>
    <w:rsid w:val="005E628E"/>
    <w:rsid w:val="005E64E3"/>
    <w:rsid w:val="005E66F3"/>
    <w:rsid w:val="005E7246"/>
    <w:rsid w:val="005E7431"/>
    <w:rsid w:val="005E792F"/>
    <w:rsid w:val="005E7996"/>
    <w:rsid w:val="005F0740"/>
    <w:rsid w:val="005F0818"/>
    <w:rsid w:val="005F0BEC"/>
    <w:rsid w:val="005F0C1E"/>
    <w:rsid w:val="005F1850"/>
    <w:rsid w:val="005F2484"/>
    <w:rsid w:val="005F2AB7"/>
    <w:rsid w:val="005F2ADF"/>
    <w:rsid w:val="005F2D64"/>
    <w:rsid w:val="005F2D88"/>
    <w:rsid w:val="005F361C"/>
    <w:rsid w:val="005F38AD"/>
    <w:rsid w:val="005F39CD"/>
    <w:rsid w:val="005F4162"/>
    <w:rsid w:val="005F46EE"/>
    <w:rsid w:val="005F5317"/>
    <w:rsid w:val="005F5495"/>
    <w:rsid w:val="005F5744"/>
    <w:rsid w:val="005F609D"/>
    <w:rsid w:val="005F60E3"/>
    <w:rsid w:val="005F62BD"/>
    <w:rsid w:val="005F68BB"/>
    <w:rsid w:val="005F6E99"/>
    <w:rsid w:val="005F701A"/>
    <w:rsid w:val="005F70FC"/>
    <w:rsid w:val="005F74F2"/>
    <w:rsid w:val="005F7754"/>
    <w:rsid w:val="005F7EBB"/>
    <w:rsid w:val="006001A9"/>
    <w:rsid w:val="006006D3"/>
    <w:rsid w:val="006006EB"/>
    <w:rsid w:val="00600716"/>
    <w:rsid w:val="00600D44"/>
    <w:rsid w:val="00600E98"/>
    <w:rsid w:val="006014CD"/>
    <w:rsid w:val="006017CF"/>
    <w:rsid w:val="00602060"/>
    <w:rsid w:val="006026A9"/>
    <w:rsid w:val="00602E5F"/>
    <w:rsid w:val="006035FF"/>
    <w:rsid w:val="00603EB8"/>
    <w:rsid w:val="00604233"/>
    <w:rsid w:val="0060506D"/>
    <w:rsid w:val="006050F9"/>
    <w:rsid w:val="00605399"/>
    <w:rsid w:val="006056E3"/>
    <w:rsid w:val="00605934"/>
    <w:rsid w:val="00605E2F"/>
    <w:rsid w:val="006062E8"/>
    <w:rsid w:val="00606574"/>
    <w:rsid w:val="00606EE7"/>
    <w:rsid w:val="00607331"/>
    <w:rsid w:val="00607851"/>
    <w:rsid w:val="00610261"/>
    <w:rsid w:val="0061057D"/>
    <w:rsid w:val="006105F9"/>
    <w:rsid w:val="00610BC2"/>
    <w:rsid w:val="00610FD1"/>
    <w:rsid w:val="00610FF2"/>
    <w:rsid w:val="00611CE5"/>
    <w:rsid w:val="006123AE"/>
    <w:rsid w:val="00612F7E"/>
    <w:rsid w:val="006130D9"/>
    <w:rsid w:val="0061361E"/>
    <w:rsid w:val="00613656"/>
    <w:rsid w:val="00614325"/>
    <w:rsid w:val="00614447"/>
    <w:rsid w:val="00614880"/>
    <w:rsid w:val="00614BB1"/>
    <w:rsid w:val="0061531C"/>
    <w:rsid w:val="00615E43"/>
    <w:rsid w:val="0061660B"/>
    <w:rsid w:val="00616DF4"/>
    <w:rsid w:val="00617340"/>
    <w:rsid w:val="00617394"/>
    <w:rsid w:val="006173FF"/>
    <w:rsid w:val="006179C6"/>
    <w:rsid w:val="00617DD7"/>
    <w:rsid w:val="006216A4"/>
    <w:rsid w:val="00621A84"/>
    <w:rsid w:val="00622B54"/>
    <w:rsid w:val="006241DF"/>
    <w:rsid w:val="0062455D"/>
    <w:rsid w:val="00624A46"/>
    <w:rsid w:val="0062522A"/>
    <w:rsid w:val="006253C0"/>
    <w:rsid w:val="00625B6C"/>
    <w:rsid w:val="00625C6F"/>
    <w:rsid w:val="00625EBC"/>
    <w:rsid w:val="0062615B"/>
    <w:rsid w:val="006262A5"/>
    <w:rsid w:val="006262A7"/>
    <w:rsid w:val="006262F8"/>
    <w:rsid w:val="00626B87"/>
    <w:rsid w:val="00627794"/>
    <w:rsid w:val="0062787A"/>
    <w:rsid w:val="00627914"/>
    <w:rsid w:val="00627AA9"/>
    <w:rsid w:val="006301DC"/>
    <w:rsid w:val="006307BB"/>
    <w:rsid w:val="006315F1"/>
    <w:rsid w:val="00631AFB"/>
    <w:rsid w:val="00631DA8"/>
    <w:rsid w:val="00631F02"/>
    <w:rsid w:val="00632074"/>
    <w:rsid w:val="00632112"/>
    <w:rsid w:val="00632BCC"/>
    <w:rsid w:val="00632D2C"/>
    <w:rsid w:val="00633EE9"/>
    <w:rsid w:val="00634235"/>
    <w:rsid w:val="00634726"/>
    <w:rsid w:val="00634AD6"/>
    <w:rsid w:val="00634E33"/>
    <w:rsid w:val="00634EB5"/>
    <w:rsid w:val="00634FDA"/>
    <w:rsid w:val="00635875"/>
    <w:rsid w:val="006359E8"/>
    <w:rsid w:val="00635AC9"/>
    <w:rsid w:val="006360AD"/>
    <w:rsid w:val="0063666D"/>
    <w:rsid w:val="0063711E"/>
    <w:rsid w:val="006372C7"/>
    <w:rsid w:val="006372DA"/>
    <w:rsid w:val="00637461"/>
    <w:rsid w:val="00640051"/>
    <w:rsid w:val="006402D8"/>
    <w:rsid w:val="0064140F"/>
    <w:rsid w:val="006417BB"/>
    <w:rsid w:val="00641B01"/>
    <w:rsid w:val="00641E9F"/>
    <w:rsid w:val="006420DD"/>
    <w:rsid w:val="00642268"/>
    <w:rsid w:val="00643296"/>
    <w:rsid w:val="006434AD"/>
    <w:rsid w:val="006440CE"/>
    <w:rsid w:val="00644188"/>
    <w:rsid w:val="00644394"/>
    <w:rsid w:val="00644771"/>
    <w:rsid w:val="00644B5F"/>
    <w:rsid w:val="00644E98"/>
    <w:rsid w:val="00645082"/>
    <w:rsid w:val="00645163"/>
    <w:rsid w:val="00645AC0"/>
    <w:rsid w:val="00645CB8"/>
    <w:rsid w:val="00645EE6"/>
    <w:rsid w:val="006464DE"/>
    <w:rsid w:val="00646561"/>
    <w:rsid w:val="006465CA"/>
    <w:rsid w:val="00647E7F"/>
    <w:rsid w:val="00647FD6"/>
    <w:rsid w:val="00650AAB"/>
    <w:rsid w:val="0065175F"/>
    <w:rsid w:val="00651A17"/>
    <w:rsid w:val="00651AE2"/>
    <w:rsid w:val="00651CB2"/>
    <w:rsid w:val="00652913"/>
    <w:rsid w:val="00652CEE"/>
    <w:rsid w:val="00652D75"/>
    <w:rsid w:val="006532C8"/>
    <w:rsid w:val="0065380C"/>
    <w:rsid w:val="00653CE8"/>
    <w:rsid w:val="0065413F"/>
    <w:rsid w:val="006543AB"/>
    <w:rsid w:val="00654665"/>
    <w:rsid w:val="006549F0"/>
    <w:rsid w:val="00654E3C"/>
    <w:rsid w:val="00655480"/>
    <w:rsid w:val="00656786"/>
    <w:rsid w:val="0065740C"/>
    <w:rsid w:val="00657DCF"/>
    <w:rsid w:val="00660204"/>
    <w:rsid w:val="006602E3"/>
    <w:rsid w:val="00660597"/>
    <w:rsid w:val="00660B7A"/>
    <w:rsid w:val="006614A2"/>
    <w:rsid w:val="006622D2"/>
    <w:rsid w:val="00662812"/>
    <w:rsid w:val="00663F87"/>
    <w:rsid w:val="00664B4E"/>
    <w:rsid w:val="006653C0"/>
    <w:rsid w:val="0066544C"/>
    <w:rsid w:val="0066568E"/>
    <w:rsid w:val="006656A0"/>
    <w:rsid w:val="006659B6"/>
    <w:rsid w:val="00665E4E"/>
    <w:rsid w:val="006665F6"/>
    <w:rsid w:val="006668C5"/>
    <w:rsid w:val="006668D1"/>
    <w:rsid w:val="006671B0"/>
    <w:rsid w:val="0066776B"/>
    <w:rsid w:val="00670718"/>
    <w:rsid w:val="00670AA8"/>
    <w:rsid w:val="00670ACC"/>
    <w:rsid w:val="00672B19"/>
    <w:rsid w:val="00672B53"/>
    <w:rsid w:val="00672F34"/>
    <w:rsid w:val="006731A2"/>
    <w:rsid w:val="00673BBB"/>
    <w:rsid w:val="00673C13"/>
    <w:rsid w:val="00674398"/>
    <w:rsid w:val="00674729"/>
    <w:rsid w:val="00674C84"/>
    <w:rsid w:val="00675AC0"/>
    <w:rsid w:val="00675B65"/>
    <w:rsid w:val="00675C4D"/>
    <w:rsid w:val="00675FAC"/>
    <w:rsid w:val="00676376"/>
    <w:rsid w:val="006763A5"/>
    <w:rsid w:val="0067658A"/>
    <w:rsid w:val="006766CB"/>
    <w:rsid w:val="00676991"/>
    <w:rsid w:val="00677172"/>
    <w:rsid w:val="00677362"/>
    <w:rsid w:val="00677836"/>
    <w:rsid w:val="006778C5"/>
    <w:rsid w:val="00677E52"/>
    <w:rsid w:val="006810EF"/>
    <w:rsid w:val="00681475"/>
    <w:rsid w:val="00681811"/>
    <w:rsid w:val="00681C57"/>
    <w:rsid w:val="00681CDC"/>
    <w:rsid w:val="00681CE1"/>
    <w:rsid w:val="00681D96"/>
    <w:rsid w:val="00682130"/>
    <w:rsid w:val="006831BA"/>
    <w:rsid w:val="006831DF"/>
    <w:rsid w:val="00683224"/>
    <w:rsid w:val="006838A4"/>
    <w:rsid w:val="00683EC6"/>
    <w:rsid w:val="0068461D"/>
    <w:rsid w:val="00684855"/>
    <w:rsid w:val="00684A2C"/>
    <w:rsid w:val="00685CD4"/>
    <w:rsid w:val="00686126"/>
    <w:rsid w:val="006868B9"/>
    <w:rsid w:val="00686934"/>
    <w:rsid w:val="00687038"/>
    <w:rsid w:val="006870F6"/>
    <w:rsid w:val="006875BB"/>
    <w:rsid w:val="006877B4"/>
    <w:rsid w:val="00687B6F"/>
    <w:rsid w:val="00690039"/>
    <w:rsid w:val="00690A30"/>
    <w:rsid w:val="00690DEE"/>
    <w:rsid w:val="006910CA"/>
    <w:rsid w:val="0069151A"/>
    <w:rsid w:val="0069219F"/>
    <w:rsid w:val="00692214"/>
    <w:rsid w:val="006936B4"/>
    <w:rsid w:val="0069374D"/>
    <w:rsid w:val="00693775"/>
    <w:rsid w:val="00693A3B"/>
    <w:rsid w:val="00694858"/>
    <w:rsid w:val="00694A90"/>
    <w:rsid w:val="00695049"/>
    <w:rsid w:val="006956E7"/>
    <w:rsid w:val="0069603E"/>
    <w:rsid w:val="00696198"/>
    <w:rsid w:val="006962EB"/>
    <w:rsid w:val="00696EDE"/>
    <w:rsid w:val="00697E9C"/>
    <w:rsid w:val="006A01E3"/>
    <w:rsid w:val="006A0243"/>
    <w:rsid w:val="006A0A33"/>
    <w:rsid w:val="006A10C2"/>
    <w:rsid w:val="006A10E6"/>
    <w:rsid w:val="006A1887"/>
    <w:rsid w:val="006A2574"/>
    <w:rsid w:val="006A28A0"/>
    <w:rsid w:val="006A2B47"/>
    <w:rsid w:val="006A4132"/>
    <w:rsid w:val="006A508F"/>
    <w:rsid w:val="006A53A9"/>
    <w:rsid w:val="006A5558"/>
    <w:rsid w:val="006A5C76"/>
    <w:rsid w:val="006A5CDF"/>
    <w:rsid w:val="006A653F"/>
    <w:rsid w:val="006A6B35"/>
    <w:rsid w:val="006A7472"/>
    <w:rsid w:val="006A747C"/>
    <w:rsid w:val="006A7BD3"/>
    <w:rsid w:val="006B09C2"/>
    <w:rsid w:val="006B1AF0"/>
    <w:rsid w:val="006B26B6"/>
    <w:rsid w:val="006B2833"/>
    <w:rsid w:val="006B2AC5"/>
    <w:rsid w:val="006B2C7D"/>
    <w:rsid w:val="006B2F6A"/>
    <w:rsid w:val="006B351A"/>
    <w:rsid w:val="006B3C1E"/>
    <w:rsid w:val="006B3E7A"/>
    <w:rsid w:val="006B4641"/>
    <w:rsid w:val="006B5294"/>
    <w:rsid w:val="006B538F"/>
    <w:rsid w:val="006B54DA"/>
    <w:rsid w:val="006B63C1"/>
    <w:rsid w:val="006B65E5"/>
    <w:rsid w:val="006B68BA"/>
    <w:rsid w:val="006B7403"/>
    <w:rsid w:val="006B7527"/>
    <w:rsid w:val="006B7888"/>
    <w:rsid w:val="006B793B"/>
    <w:rsid w:val="006B7BBF"/>
    <w:rsid w:val="006C0163"/>
    <w:rsid w:val="006C03A1"/>
    <w:rsid w:val="006C050A"/>
    <w:rsid w:val="006C0D99"/>
    <w:rsid w:val="006C0F4B"/>
    <w:rsid w:val="006C1393"/>
    <w:rsid w:val="006C1457"/>
    <w:rsid w:val="006C1CC6"/>
    <w:rsid w:val="006C2032"/>
    <w:rsid w:val="006C2677"/>
    <w:rsid w:val="006C2C93"/>
    <w:rsid w:val="006C3822"/>
    <w:rsid w:val="006C388B"/>
    <w:rsid w:val="006C3B34"/>
    <w:rsid w:val="006C3DCE"/>
    <w:rsid w:val="006C3E8F"/>
    <w:rsid w:val="006C3FB7"/>
    <w:rsid w:val="006C43EA"/>
    <w:rsid w:val="006C5E40"/>
    <w:rsid w:val="006C6263"/>
    <w:rsid w:val="006C65FB"/>
    <w:rsid w:val="006C67B2"/>
    <w:rsid w:val="006C6A9C"/>
    <w:rsid w:val="006C6D19"/>
    <w:rsid w:val="006C7A26"/>
    <w:rsid w:val="006C7C05"/>
    <w:rsid w:val="006D0759"/>
    <w:rsid w:val="006D0F79"/>
    <w:rsid w:val="006D118E"/>
    <w:rsid w:val="006D1952"/>
    <w:rsid w:val="006D227C"/>
    <w:rsid w:val="006D23AE"/>
    <w:rsid w:val="006D245C"/>
    <w:rsid w:val="006D27DB"/>
    <w:rsid w:val="006D298C"/>
    <w:rsid w:val="006D3A18"/>
    <w:rsid w:val="006D4457"/>
    <w:rsid w:val="006D4CE5"/>
    <w:rsid w:val="006D5950"/>
    <w:rsid w:val="006D6D59"/>
    <w:rsid w:val="006D7477"/>
    <w:rsid w:val="006D795E"/>
    <w:rsid w:val="006E016F"/>
    <w:rsid w:val="006E037B"/>
    <w:rsid w:val="006E04FB"/>
    <w:rsid w:val="006E13E0"/>
    <w:rsid w:val="006E2039"/>
    <w:rsid w:val="006E2B96"/>
    <w:rsid w:val="006E3083"/>
    <w:rsid w:val="006E3254"/>
    <w:rsid w:val="006E3600"/>
    <w:rsid w:val="006E38B0"/>
    <w:rsid w:val="006E448F"/>
    <w:rsid w:val="006E45A6"/>
    <w:rsid w:val="006E47C1"/>
    <w:rsid w:val="006E49B3"/>
    <w:rsid w:val="006E4B56"/>
    <w:rsid w:val="006E4BCA"/>
    <w:rsid w:val="006E4D2B"/>
    <w:rsid w:val="006E563E"/>
    <w:rsid w:val="006E5DED"/>
    <w:rsid w:val="006E6004"/>
    <w:rsid w:val="006E601E"/>
    <w:rsid w:val="006E615F"/>
    <w:rsid w:val="006E6CEC"/>
    <w:rsid w:val="006E6F8E"/>
    <w:rsid w:val="006E7A25"/>
    <w:rsid w:val="006E7D87"/>
    <w:rsid w:val="006F0153"/>
    <w:rsid w:val="006F0243"/>
    <w:rsid w:val="006F1E61"/>
    <w:rsid w:val="006F218F"/>
    <w:rsid w:val="006F251E"/>
    <w:rsid w:val="006F3158"/>
    <w:rsid w:val="006F4D0C"/>
    <w:rsid w:val="006F579B"/>
    <w:rsid w:val="006F5B09"/>
    <w:rsid w:val="006F5B1D"/>
    <w:rsid w:val="006F5BDF"/>
    <w:rsid w:val="006F6054"/>
    <w:rsid w:val="006F61C4"/>
    <w:rsid w:val="006F65AC"/>
    <w:rsid w:val="006F72BF"/>
    <w:rsid w:val="006F7538"/>
    <w:rsid w:val="006F78D1"/>
    <w:rsid w:val="006F7C38"/>
    <w:rsid w:val="00700062"/>
    <w:rsid w:val="0070011B"/>
    <w:rsid w:val="00700786"/>
    <w:rsid w:val="00701249"/>
    <w:rsid w:val="00701911"/>
    <w:rsid w:val="00701CE8"/>
    <w:rsid w:val="00701E1C"/>
    <w:rsid w:val="007027DF"/>
    <w:rsid w:val="00702F5F"/>
    <w:rsid w:val="007036D8"/>
    <w:rsid w:val="007043E5"/>
    <w:rsid w:val="007047B5"/>
    <w:rsid w:val="007048A1"/>
    <w:rsid w:val="00704D55"/>
    <w:rsid w:val="00705851"/>
    <w:rsid w:val="00705B35"/>
    <w:rsid w:val="00705F01"/>
    <w:rsid w:val="007065B0"/>
    <w:rsid w:val="00706DD2"/>
    <w:rsid w:val="00707390"/>
    <w:rsid w:val="00707504"/>
    <w:rsid w:val="00707788"/>
    <w:rsid w:val="00707A0F"/>
    <w:rsid w:val="00707C53"/>
    <w:rsid w:val="007106C8"/>
    <w:rsid w:val="00710786"/>
    <w:rsid w:val="00711068"/>
    <w:rsid w:val="0071162B"/>
    <w:rsid w:val="00711977"/>
    <w:rsid w:val="0071227D"/>
    <w:rsid w:val="0071232C"/>
    <w:rsid w:val="00712706"/>
    <w:rsid w:val="00712E43"/>
    <w:rsid w:val="007139A0"/>
    <w:rsid w:val="00713E47"/>
    <w:rsid w:val="0071495C"/>
    <w:rsid w:val="007169C7"/>
    <w:rsid w:val="00717193"/>
    <w:rsid w:val="007174FE"/>
    <w:rsid w:val="00720114"/>
    <w:rsid w:val="007202C5"/>
    <w:rsid w:val="00720CF9"/>
    <w:rsid w:val="0072222F"/>
    <w:rsid w:val="0072265E"/>
    <w:rsid w:val="00722A7A"/>
    <w:rsid w:val="00722C18"/>
    <w:rsid w:val="00722C83"/>
    <w:rsid w:val="00722D99"/>
    <w:rsid w:val="00723649"/>
    <w:rsid w:val="00723984"/>
    <w:rsid w:val="00723A2A"/>
    <w:rsid w:val="00723D12"/>
    <w:rsid w:val="00724130"/>
    <w:rsid w:val="00724197"/>
    <w:rsid w:val="00724325"/>
    <w:rsid w:val="007245EA"/>
    <w:rsid w:val="007258CF"/>
    <w:rsid w:val="00725BC6"/>
    <w:rsid w:val="00725F87"/>
    <w:rsid w:val="00726567"/>
    <w:rsid w:val="007265E5"/>
    <w:rsid w:val="00726E26"/>
    <w:rsid w:val="00726F95"/>
    <w:rsid w:val="007271E5"/>
    <w:rsid w:val="007278A6"/>
    <w:rsid w:val="0073018D"/>
    <w:rsid w:val="0073037B"/>
    <w:rsid w:val="00730B1F"/>
    <w:rsid w:val="00730D2E"/>
    <w:rsid w:val="00732418"/>
    <w:rsid w:val="00732568"/>
    <w:rsid w:val="007325F5"/>
    <w:rsid w:val="00733552"/>
    <w:rsid w:val="00733CD4"/>
    <w:rsid w:val="0073408B"/>
    <w:rsid w:val="00734531"/>
    <w:rsid w:val="00734B22"/>
    <w:rsid w:val="00735159"/>
    <w:rsid w:val="007359D2"/>
    <w:rsid w:val="00735A6C"/>
    <w:rsid w:val="00735C16"/>
    <w:rsid w:val="00735F7B"/>
    <w:rsid w:val="007360DD"/>
    <w:rsid w:val="00737FF1"/>
    <w:rsid w:val="007403D1"/>
    <w:rsid w:val="00740A2B"/>
    <w:rsid w:val="00740AB9"/>
    <w:rsid w:val="00741422"/>
    <w:rsid w:val="0074162F"/>
    <w:rsid w:val="00741913"/>
    <w:rsid w:val="00741B66"/>
    <w:rsid w:val="0074315C"/>
    <w:rsid w:val="00743164"/>
    <w:rsid w:val="00743AE0"/>
    <w:rsid w:val="00743D87"/>
    <w:rsid w:val="007440F0"/>
    <w:rsid w:val="0074463F"/>
    <w:rsid w:val="00744D52"/>
    <w:rsid w:val="007460E1"/>
    <w:rsid w:val="0074665D"/>
    <w:rsid w:val="00746AB4"/>
    <w:rsid w:val="00747D74"/>
    <w:rsid w:val="00747EB0"/>
    <w:rsid w:val="007501D5"/>
    <w:rsid w:val="00750305"/>
    <w:rsid w:val="00750DBA"/>
    <w:rsid w:val="007510BD"/>
    <w:rsid w:val="0075110E"/>
    <w:rsid w:val="00751389"/>
    <w:rsid w:val="0075220A"/>
    <w:rsid w:val="007523FC"/>
    <w:rsid w:val="007526D8"/>
    <w:rsid w:val="00752B94"/>
    <w:rsid w:val="0075380E"/>
    <w:rsid w:val="00753D54"/>
    <w:rsid w:val="00753DFC"/>
    <w:rsid w:val="00754768"/>
    <w:rsid w:val="007554C6"/>
    <w:rsid w:val="0075572F"/>
    <w:rsid w:val="007557EB"/>
    <w:rsid w:val="00755DA4"/>
    <w:rsid w:val="007560D5"/>
    <w:rsid w:val="00756F2C"/>
    <w:rsid w:val="00757178"/>
    <w:rsid w:val="007573BF"/>
    <w:rsid w:val="00757500"/>
    <w:rsid w:val="0076015F"/>
    <w:rsid w:val="0076040C"/>
    <w:rsid w:val="00760CEC"/>
    <w:rsid w:val="00761476"/>
    <w:rsid w:val="007627F6"/>
    <w:rsid w:val="00762C31"/>
    <w:rsid w:val="00763F55"/>
    <w:rsid w:val="007640A2"/>
    <w:rsid w:val="0076447A"/>
    <w:rsid w:val="00764A60"/>
    <w:rsid w:val="00764AA3"/>
    <w:rsid w:val="00765311"/>
    <w:rsid w:val="00765373"/>
    <w:rsid w:val="00765676"/>
    <w:rsid w:val="00765C37"/>
    <w:rsid w:val="00765D69"/>
    <w:rsid w:val="007661C0"/>
    <w:rsid w:val="00766B83"/>
    <w:rsid w:val="00766D34"/>
    <w:rsid w:val="00766F4D"/>
    <w:rsid w:val="007672BC"/>
    <w:rsid w:val="00767835"/>
    <w:rsid w:val="00767AA3"/>
    <w:rsid w:val="00770241"/>
    <w:rsid w:val="007702C4"/>
    <w:rsid w:val="0077036F"/>
    <w:rsid w:val="00771D63"/>
    <w:rsid w:val="0077239B"/>
    <w:rsid w:val="0077257E"/>
    <w:rsid w:val="00773193"/>
    <w:rsid w:val="007732C9"/>
    <w:rsid w:val="007733A3"/>
    <w:rsid w:val="00774122"/>
    <w:rsid w:val="00774302"/>
    <w:rsid w:val="007745A4"/>
    <w:rsid w:val="00774F6D"/>
    <w:rsid w:val="00775446"/>
    <w:rsid w:val="00775992"/>
    <w:rsid w:val="00775E4F"/>
    <w:rsid w:val="00776A68"/>
    <w:rsid w:val="00776C8E"/>
    <w:rsid w:val="00777FB7"/>
    <w:rsid w:val="00780AA8"/>
    <w:rsid w:val="00780D57"/>
    <w:rsid w:val="00781931"/>
    <w:rsid w:val="00781EBC"/>
    <w:rsid w:val="0078237A"/>
    <w:rsid w:val="0078244E"/>
    <w:rsid w:val="00782746"/>
    <w:rsid w:val="0078284A"/>
    <w:rsid w:val="00782937"/>
    <w:rsid w:val="00783775"/>
    <w:rsid w:val="00783E1D"/>
    <w:rsid w:val="00784C0D"/>
    <w:rsid w:val="00785023"/>
    <w:rsid w:val="00785421"/>
    <w:rsid w:val="00785BAB"/>
    <w:rsid w:val="00785C76"/>
    <w:rsid w:val="00786091"/>
    <w:rsid w:val="00787525"/>
    <w:rsid w:val="007876A3"/>
    <w:rsid w:val="00790B68"/>
    <w:rsid w:val="00790F12"/>
    <w:rsid w:val="007912DE"/>
    <w:rsid w:val="00791C20"/>
    <w:rsid w:val="00792A10"/>
    <w:rsid w:val="00792D3C"/>
    <w:rsid w:val="00794460"/>
    <w:rsid w:val="00794E27"/>
    <w:rsid w:val="007954F6"/>
    <w:rsid w:val="00795C14"/>
    <w:rsid w:val="007973FD"/>
    <w:rsid w:val="007A0209"/>
    <w:rsid w:val="007A0BD8"/>
    <w:rsid w:val="007A11B2"/>
    <w:rsid w:val="007A129F"/>
    <w:rsid w:val="007A132F"/>
    <w:rsid w:val="007A13DB"/>
    <w:rsid w:val="007A23D4"/>
    <w:rsid w:val="007A3166"/>
    <w:rsid w:val="007A33BF"/>
    <w:rsid w:val="007A36BD"/>
    <w:rsid w:val="007A3BDD"/>
    <w:rsid w:val="007A4761"/>
    <w:rsid w:val="007A4A2D"/>
    <w:rsid w:val="007A5694"/>
    <w:rsid w:val="007A5747"/>
    <w:rsid w:val="007A5966"/>
    <w:rsid w:val="007A5987"/>
    <w:rsid w:val="007A5C1F"/>
    <w:rsid w:val="007A5FE9"/>
    <w:rsid w:val="007A6558"/>
    <w:rsid w:val="007A69E7"/>
    <w:rsid w:val="007A6ABF"/>
    <w:rsid w:val="007A75A0"/>
    <w:rsid w:val="007A79B5"/>
    <w:rsid w:val="007A7E45"/>
    <w:rsid w:val="007A7F71"/>
    <w:rsid w:val="007B00A8"/>
    <w:rsid w:val="007B07B6"/>
    <w:rsid w:val="007B0A7F"/>
    <w:rsid w:val="007B0B17"/>
    <w:rsid w:val="007B1103"/>
    <w:rsid w:val="007B2068"/>
    <w:rsid w:val="007B20E3"/>
    <w:rsid w:val="007B2D97"/>
    <w:rsid w:val="007B33E9"/>
    <w:rsid w:val="007B3AB6"/>
    <w:rsid w:val="007B4326"/>
    <w:rsid w:val="007B529F"/>
    <w:rsid w:val="007B5AD1"/>
    <w:rsid w:val="007B5B9D"/>
    <w:rsid w:val="007B6AA3"/>
    <w:rsid w:val="007B6E3C"/>
    <w:rsid w:val="007B6F77"/>
    <w:rsid w:val="007B751D"/>
    <w:rsid w:val="007B77C7"/>
    <w:rsid w:val="007C07AB"/>
    <w:rsid w:val="007C0962"/>
    <w:rsid w:val="007C1098"/>
    <w:rsid w:val="007C10AF"/>
    <w:rsid w:val="007C1D32"/>
    <w:rsid w:val="007C1E11"/>
    <w:rsid w:val="007C2BE5"/>
    <w:rsid w:val="007C2D64"/>
    <w:rsid w:val="007C2FC9"/>
    <w:rsid w:val="007C325D"/>
    <w:rsid w:val="007C3BA7"/>
    <w:rsid w:val="007C4283"/>
    <w:rsid w:val="007C453F"/>
    <w:rsid w:val="007C4C54"/>
    <w:rsid w:val="007C4D36"/>
    <w:rsid w:val="007C4E0D"/>
    <w:rsid w:val="007C4E5F"/>
    <w:rsid w:val="007C6C7C"/>
    <w:rsid w:val="007C6DD4"/>
    <w:rsid w:val="007C711E"/>
    <w:rsid w:val="007C74BB"/>
    <w:rsid w:val="007D0272"/>
    <w:rsid w:val="007D09D3"/>
    <w:rsid w:val="007D26D9"/>
    <w:rsid w:val="007D27DA"/>
    <w:rsid w:val="007D2A4C"/>
    <w:rsid w:val="007D4A4B"/>
    <w:rsid w:val="007D4BC7"/>
    <w:rsid w:val="007D50FE"/>
    <w:rsid w:val="007D5214"/>
    <w:rsid w:val="007D5D1D"/>
    <w:rsid w:val="007D69FB"/>
    <w:rsid w:val="007D71C2"/>
    <w:rsid w:val="007D7AFC"/>
    <w:rsid w:val="007E0081"/>
    <w:rsid w:val="007E03B4"/>
    <w:rsid w:val="007E1052"/>
    <w:rsid w:val="007E153B"/>
    <w:rsid w:val="007E16BF"/>
    <w:rsid w:val="007E1706"/>
    <w:rsid w:val="007E1FED"/>
    <w:rsid w:val="007E2057"/>
    <w:rsid w:val="007E208A"/>
    <w:rsid w:val="007E217E"/>
    <w:rsid w:val="007E26E2"/>
    <w:rsid w:val="007E3FB3"/>
    <w:rsid w:val="007E4038"/>
    <w:rsid w:val="007E43C6"/>
    <w:rsid w:val="007E45B5"/>
    <w:rsid w:val="007E485C"/>
    <w:rsid w:val="007E4AC3"/>
    <w:rsid w:val="007E4B05"/>
    <w:rsid w:val="007E4F11"/>
    <w:rsid w:val="007E55B3"/>
    <w:rsid w:val="007E58BF"/>
    <w:rsid w:val="007E69A7"/>
    <w:rsid w:val="007E69E3"/>
    <w:rsid w:val="007E6C72"/>
    <w:rsid w:val="007E78F3"/>
    <w:rsid w:val="007E7E2A"/>
    <w:rsid w:val="007F0384"/>
    <w:rsid w:val="007F04A8"/>
    <w:rsid w:val="007F06F6"/>
    <w:rsid w:val="007F15D9"/>
    <w:rsid w:val="007F1E27"/>
    <w:rsid w:val="007F1F27"/>
    <w:rsid w:val="007F2165"/>
    <w:rsid w:val="007F261B"/>
    <w:rsid w:val="007F2DE8"/>
    <w:rsid w:val="007F3425"/>
    <w:rsid w:val="007F37A3"/>
    <w:rsid w:val="007F4114"/>
    <w:rsid w:val="007F4772"/>
    <w:rsid w:val="007F4A88"/>
    <w:rsid w:val="007F4E38"/>
    <w:rsid w:val="007F5929"/>
    <w:rsid w:val="007F6350"/>
    <w:rsid w:val="007F6E6A"/>
    <w:rsid w:val="007F7462"/>
    <w:rsid w:val="007F76C2"/>
    <w:rsid w:val="007F7C74"/>
    <w:rsid w:val="00800023"/>
    <w:rsid w:val="00800091"/>
    <w:rsid w:val="008001C5"/>
    <w:rsid w:val="008001DF"/>
    <w:rsid w:val="008003DB"/>
    <w:rsid w:val="008007ED"/>
    <w:rsid w:val="00800A75"/>
    <w:rsid w:val="00800AD2"/>
    <w:rsid w:val="00800AF5"/>
    <w:rsid w:val="00801183"/>
    <w:rsid w:val="008011DD"/>
    <w:rsid w:val="0080189B"/>
    <w:rsid w:val="00801C7E"/>
    <w:rsid w:val="00801D8D"/>
    <w:rsid w:val="008027CA"/>
    <w:rsid w:val="00802894"/>
    <w:rsid w:val="008039A1"/>
    <w:rsid w:val="00803AAB"/>
    <w:rsid w:val="00803AAC"/>
    <w:rsid w:val="00804153"/>
    <w:rsid w:val="00804275"/>
    <w:rsid w:val="00804654"/>
    <w:rsid w:val="008048B6"/>
    <w:rsid w:val="00804C8C"/>
    <w:rsid w:val="00805431"/>
    <w:rsid w:val="0080599E"/>
    <w:rsid w:val="00806379"/>
    <w:rsid w:val="00807001"/>
    <w:rsid w:val="00807060"/>
    <w:rsid w:val="008070C2"/>
    <w:rsid w:val="00810829"/>
    <w:rsid w:val="008116BC"/>
    <w:rsid w:val="008116E3"/>
    <w:rsid w:val="00811A2D"/>
    <w:rsid w:val="00811E9B"/>
    <w:rsid w:val="00811EB2"/>
    <w:rsid w:val="0081288C"/>
    <w:rsid w:val="008128B5"/>
    <w:rsid w:val="00812A12"/>
    <w:rsid w:val="00813693"/>
    <w:rsid w:val="00813AD1"/>
    <w:rsid w:val="00813D35"/>
    <w:rsid w:val="00813FB0"/>
    <w:rsid w:val="0081511C"/>
    <w:rsid w:val="00815D9B"/>
    <w:rsid w:val="00816A58"/>
    <w:rsid w:val="00817414"/>
    <w:rsid w:val="00817B0F"/>
    <w:rsid w:val="00820019"/>
    <w:rsid w:val="008200FC"/>
    <w:rsid w:val="00820454"/>
    <w:rsid w:val="00820BCE"/>
    <w:rsid w:val="00821122"/>
    <w:rsid w:val="00821140"/>
    <w:rsid w:val="008213FC"/>
    <w:rsid w:val="008225B8"/>
    <w:rsid w:val="00822CF4"/>
    <w:rsid w:val="008238EE"/>
    <w:rsid w:val="00823D93"/>
    <w:rsid w:val="00824DD3"/>
    <w:rsid w:val="00825221"/>
    <w:rsid w:val="00825813"/>
    <w:rsid w:val="00825C4E"/>
    <w:rsid w:val="0082600B"/>
    <w:rsid w:val="00826B13"/>
    <w:rsid w:val="00826B4C"/>
    <w:rsid w:val="00826BD9"/>
    <w:rsid w:val="00827ECB"/>
    <w:rsid w:val="00830209"/>
    <w:rsid w:val="0083055D"/>
    <w:rsid w:val="00830B05"/>
    <w:rsid w:val="008313BF"/>
    <w:rsid w:val="008314D9"/>
    <w:rsid w:val="00831568"/>
    <w:rsid w:val="00831722"/>
    <w:rsid w:val="00831761"/>
    <w:rsid w:val="00831B4F"/>
    <w:rsid w:val="00832043"/>
    <w:rsid w:val="00832474"/>
    <w:rsid w:val="00833C13"/>
    <w:rsid w:val="00833E5A"/>
    <w:rsid w:val="00834103"/>
    <w:rsid w:val="008345BB"/>
    <w:rsid w:val="00834D9D"/>
    <w:rsid w:val="0083692D"/>
    <w:rsid w:val="0083774B"/>
    <w:rsid w:val="00837D0D"/>
    <w:rsid w:val="00840B73"/>
    <w:rsid w:val="00840D1C"/>
    <w:rsid w:val="00841620"/>
    <w:rsid w:val="00841E68"/>
    <w:rsid w:val="00842192"/>
    <w:rsid w:val="00842316"/>
    <w:rsid w:val="0084339F"/>
    <w:rsid w:val="00843966"/>
    <w:rsid w:val="00843AC7"/>
    <w:rsid w:val="0084410B"/>
    <w:rsid w:val="00844613"/>
    <w:rsid w:val="008471B5"/>
    <w:rsid w:val="00847417"/>
    <w:rsid w:val="00847480"/>
    <w:rsid w:val="008474A3"/>
    <w:rsid w:val="00850668"/>
    <w:rsid w:val="008507B8"/>
    <w:rsid w:val="00850848"/>
    <w:rsid w:val="008512FC"/>
    <w:rsid w:val="00852700"/>
    <w:rsid w:val="00852A76"/>
    <w:rsid w:val="008539BD"/>
    <w:rsid w:val="00853D16"/>
    <w:rsid w:val="00853D36"/>
    <w:rsid w:val="00854D1F"/>
    <w:rsid w:val="00854F65"/>
    <w:rsid w:val="008559E2"/>
    <w:rsid w:val="008561B2"/>
    <w:rsid w:val="00856537"/>
    <w:rsid w:val="00856781"/>
    <w:rsid w:val="00857172"/>
    <w:rsid w:val="008578DC"/>
    <w:rsid w:val="00857AA0"/>
    <w:rsid w:val="00857B16"/>
    <w:rsid w:val="00857C64"/>
    <w:rsid w:val="0086026D"/>
    <w:rsid w:val="0086028C"/>
    <w:rsid w:val="00860917"/>
    <w:rsid w:val="008609F4"/>
    <w:rsid w:val="00861495"/>
    <w:rsid w:val="0086159E"/>
    <w:rsid w:val="00861BAB"/>
    <w:rsid w:val="00862462"/>
    <w:rsid w:val="008634BD"/>
    <w:rsid w:val="008639D0"/>
    <w:rsid w:val="00864434"/>
    <w:rsid w:val="008658EB"/>
    <w:rsid w:val="00865998"/>
    <w:rsid w:val="00865DB1"/>
    <w:rsid w:val="0086779C"/>
    <w:rsid w:val="00867A18"/>
    <w:rsid w:val="00867A51"/>
    <w:rsid w:val="0087091E"/>
    <w:rsid w:val="00871E04"/>
    <w:rsid w:val="00871E61"/>
    <w:rsid w:val="00873551"/>
    <w:rsid w:val="008735A4"/>
    <w:rsid w:val="00873B15"/>
    <w:rsid w:val="00873E02"/>
    <w:rsid w:val="00873EDC"/>
    <w:rsid w:val="0087409E"/>
    <w:rsid w:val="0087423F"/>
    <w:rsid w:val="00874701"/>
    <w:rsid w:val="00874CEF"/>
    <w:rsid w:val="00875867"/>
    <w:rsid w:val="00875C00"/>
    <w:rsid w:val="0087704A"/>
    <w:rsid w:val="008771BF"/>
    <w:rsid w:val="00877627"/>
    <w:rsid w:val="008776D1"/>
    <w:rsid w:val="00877A51"/>
    <w:rsid w:val="00877FFB"/>
    <w:rsid w:val="00877FFC"/>
    <w:rsid w:val="00880E01"/>
    <w:rsid w:val="00880F77"/>
    <w:rsid w:val="00881314"/>
    <w:rsid w:val="0088178B"/>
    <w:rsid w:val="00881A49"/>
    <w:rsid w:val="00882A93"/>
    <w:rsid w:val="008830A0"/>
    <w:rsid w:val="008836B8"/>
    <w:rsid w:val="00883DB0"/>
    <w:rsid w:val="00884B28"/>
    <w:rsid w:val="0088510F"/>
    <w:rsid w:val="008854BB"/>
    <w:rsid w:val="008855E8"/>
    <w:rsid w:val="00885623"/>
    <w:rsid w:val="00885A0D"/>
    <w:rsid w:val="00885A0E"/>
    <w:rsid w:val="00886E49"/>
    <w:rsid w:val="00887133"/>
    <w:rsid w:val="0088771F"/>
    <w:rsid w:val="00887E46"/>
    <w:rsid w:val="00890703"/>
    <w:rsid w:val="00890B4B"/>
    <w:rsid w:val="00890C42"/>
    <w:rsid w:val="00891548"/>
    <w:rsid w:val="00891676"/>
    <w:rsid w:val="00891D08"/>
    <w:rsid w:val="0089257A"/>
    <w:rsid w:val="00892B2B"/>
    <w:rsid w:val="00892C89"/>
    <w:rsid w:val="0089324D"/>
    <w:rsid w:val="008933D7"/>
    <w:rsid w:val="00893446"/>
    <w:rsid w:val="00893DFB"/>
    <w:rsid w:val="00894449"/>
    <w:rsid w:val="008947DC"/>
    <w:rsid w:val="00895A3D"/>
    <w:rsid w:val="00895BD3"/>
    <w:rsid w:val="00895C95"/>
    <w:rsid w:val="00895FC3"/>
    <w:rsid w:val="00895FFD"/>
    <w:rsid w:val="008960FA"/>
    <w:rsid w:val="0089650B"/>
    <w:rsid w:val="00896919"/>
    <w:rsid w:val="0089721F"/>
    <w:rsid w:val="00897634"/>
    <w:rsid w:val="008A0A71"/>
    <w:rsid w:val="008A10A5"/>
    <w:rsid w:val="008A1509"/>
    <w:rsid w:val="008A16D7"/>
    <w:rsid w:val="008A189D"/>
    <w:rsid w:val="008A3192"/>
    <w:rsid w:val="008A3536"/>
    <w:rsid w:val="008A371A"/>
    <w:rsid w:val="008A371C"/>
    <w:rsid w:val="008A39D3"/>
    <w:rsid w:val="008A3D87"/>
    <w:rsid w:val="008A3ED0"/>
    <w:rsid w:val="008A3F8F"/>
    <w:rsid w:val="008A4313"/>
    <w:rsid w:val="008A4622"/>
    <w:rsid w:val="008A4706"/>
    <w:rsid w:val="008A480B"/>
    <w:rsid w:val="008A4C34"/>
    <w:rsid w:val="008A4D1C"/>
    <w:rsid w:val="008A5782"/>
    <w:rsid w:val="008A5AD9"/>
    <w:rsid w:val="008A5D90"/>
    <w:rsid w:val="008A5E72"/>
    <w:rsid w:val="008A6736"/>
    <w:rsid w:val="008A780E"/>
    <w:rsid w:val="008A7DBB"/>
    <w:rsid w:val="008B095A"/>
    <w:rsid w:val="008B1664"/>
    <w:rsid w:val="008B2019"/>
    <w:rsid w:val="008B36DD"/>
    <w:rsid w:val="008B3735"/>
    <w:rsid w:val="008B4002"/>
    <w:rsid w:val="008B4370"/>
    <w:rsid w:val="008B4411"/>
    <w:rsid w:val="008B46FD"/>
    <w:rsid w:val="008B48B7"/>
    <w:rsid w:val="008B50FB"/>
    <w:rsid w:val="008B52BD"/>
    <w:rsid w:val="008B5E47"/>
    <w:rsid w:val="008B64A9"/>
    <w:rsid w:val="008B69A3"/>
    <w:rsid w:val="008B6A64"/>
    <w:rsid w:val="008B6EFF"/>
    <w:rsid w:val="008B7EEE"/>
    <w:rsid w:val="008C03C1"/>
    <w:rsid w:val="008C03C8"/>
    <w:rsid w:val="008C04AB"/>
    <w:rsid w:val="008C099D"/>
    <w:rsid w:val="008C15DE"/>
    <w:rsid w:val="008C1F7C"/>
    <w:rsid w:val="008C214F"/>
    <w:rsid w:val="008C242C"/>
    <w:rsid w:val="008C2C29"/>
    <w:rsid w:val="008C2E11"/>
    <w:rsid w:val="008C30DE"/>
    <w:rsid w:val="008C33B7"/>
    <w:rsid w:val="008C4082"/>
    <w:rsid w:val="008C44DA"/>
    <w:rsid w:val="008C4F19"/>
    <w:rsid w:val="008C4F5A"/>
    <w:rsid w:val="008C5073"/>
    <w:rsid w:val="008C5457"/>
    <w:rsid w:val="008C59CA"/>
    <w:rsid w:val="008C610B"/>
    <w:rsid w:val="008C74B6"/>
    <w:rsid w:val="008C7645"/>
    <w:rsid w:val="008C79F2"/>
    <w:rsid w:val="008D06AD"/>
    <w:rsid w:val="008D0A52"/>
    <w:rsid w:val="008D1968"/>
    <w:rsid w:val="008D1AB4"/>
    <w:rsid w:val="008D1B7E"/>
    <w:rsid w:val="008D2253"/>
    <w:rsid w:val="008D28B3"/>
    <w:rsid w:val="008D2C0A"/>
    <w:rsid w:val="008D3EEF"/>
    <w:rsid w:val="008D50FE"/>
    <w:rsid w:val="008D51A8"/>
    <w:rsid w:val="008D5698"/>
    <w:rsid w:val="008D587B"/>
    <w:rsid w:val="008D5B7E"/>
    <w:rsid w:val="008D5C1E"/>
    <w:rsid w:val="008D5C57"/>
    <w:rsid w:val="008D657E"/>
    <w:rsid w:val="008D6676"/>
    <w:rsid w:val="008D6C7B"/>
    <w:rsid w:val="008D7B8C"/>
    <w:rsid w:val="008D7E13"/>
    <w:rsid w:val="008E080B"/>
    <w:rsid w:val="008E13E6"/>
    <w:rsid w:val="008E1E3A"/>
    <w:rsid w:val="008E1FC0"/>
    <w:rsid w:val="008E275A"/>
    <w:rsid w:val="008E2773"/>
    <w:rsid w:val="008E27FD"/>
    <w:rsid w:val="008E3397"/>
    <w:rsid w:val="008E358D"/>
    <w:rsid w:val="008E5161"/>
    <w:rsid w:val="008E589A"/>
    <w:rsid w:val="008E6057"/>
    <w:rsid w:val="008E652E"/>
    <w:rsid w:val="008E6C06"/>
    <w:rsid w:val="008E6CEB"/>
    <w:rsid w:val="008E6EA7"/>
    <w:rsid w:val="008E70A3"/>
    <w:rsid w:val="008E741F"/>
    <w:rsid w:val="008E74FB"/>
    <w:rsid w:val="008E7565"/>
    <w:rsid w:val="008E7973"/>
    <w:rsid w:val="008F0052"/>
    <w:rsid w:val="008F039D"/>
    <w:rsid w:val="008F1631"/>
    <w:rsid w:val="008F1B0B"/>
    <w:rsid w:val="008F1F12"/>
    <w:rsid w:val="008F29CE"/>
    <w:rsid w:val="008F3644"/>
    <w:rsid w:val="008F3803"/>
    <w:rsid w:val="008F4A54"/>
    <w:rsid w:val="008F5107"/>
    <w:rsid w:val="008F5721"/>
    <w:rsid w:val="008F5994"/>
    <w:rsid w:val="008F5CFF"/>
    <w:rsid w:val="008F651B"/>
    <w:rsid w:val="008F67D8"/>
    <w:rsid w:val="008F69A7"/>
    <w:rsid w:val="008F7270"/>
    <w:rsid w:val="008F7541"/>
    <w:rsid w:val="008F76BA"/>
    <w:rsid w:val="008F7CAE"/>
    <w:rsid w:val="008F7DCF"/>
    <w:rsid w:val="009002B6"/>
    <w:rsid w:val="009005BB"/>
    <w:rsid w:val="009009C5"/>
    <w:rsid w:val="00900E50"/>
    <w:rsid w:val="009013FA"/>
    <w:rsid w:val="0090148F"/>
    <w:rsid w:val="00901917"/>
    <w:rsid w:val="00901E6F"/>
    <w:rsid w:val="009029D4"/>
    <w:rsid w:val="009029F0"/>
    <w:rsid w:val="00903254"/>
    <w:rsid w:val="0090369A"/>
    <w:rsid w:val="00903A4D"/>
    <w:rsid w:val="009040EB"/>
    <w:rsid w:val="00904483"/>
    <w:rsid w:val="00904C84"/>
    <w:rsid w:val="00904F0A"/>
    <w:rsid w:val="00905400"/>
    <w:rsid w:val="009054DB"/>
    <w:rsid w:val="00905A94"/>
    <w:rsid w:val="00905ADE"/>
    <w:rsid w:val="00905B79"/>
    <w:rsid w:val="00905DAE"/>
    <w:rsid w:val="00906252"/>
    <w:rsid w:val="00906728"/>
    <w:rsid w:val="00906C4D"/>
    <w:rsid w:val="00906F50"/>
    <w:rsid w:val="009071CF"/>
    <w:rsid w:val="00907D7A"/>
    <w:rsid w:val="009104F1"/>
    <w:rsid w:val="009112FD"/>
    <w:rsid w:val="009115DD"/>
    <w:rsid w:val="009116A7"/>
    <w:rsid w:val="00912538"/>
    <w:rsid w:val="00912BCA"/>
    <w:rsid w:val="00912F77"/>
    <w:rsid w:val="00914008"/>
    <w:rsid w:val="009147CF"/>
    <w:rsid w:val="00915260"/>
    <w:rsid w:val="00915A31"/>
    <w:rsid w:val="00915A6B"/>
    <w:rsid w:val="00916AE9"/>
    <w:rsid w:val="00916C71"/>
    <w:rsid w:val="00916D14"/>
    <w:rsid w:val="009173EB"/>
    <w:rsid w:val="009177C1"/>
    <w:rsid w:val="0092013C"/>
    <w:rsid w:val="00920287"/>
    <w:rsid w:val="009202B9"/>
    <w:rsid w:val="00920910"/>
    <w:rsid w:val="0092179D"/>
    <w:rsid w:val="009217A5"/>
    <w:rsid w:val="00921B08"/>
    <w:rsid w:val="00921C47"/>
    <w:rsid w:val="009220BC"/>
    <w:rsid w:val="00922C4F"/>
    <w:rsid w:val="009241B9"/>
    <w:rsid w:val="0092421C"/>
    <w:rsid w:val="009243C1"/>
    <w:rsid w:val="009243CC"/>
    <w:rsid w:val="00924D7F"/>
    <w:rsid w:val="00924FC9"/>
    <w:rsid w:val="00925041"/>
    <w:rsid w:val="00925372"/>
    <w:rsid w:val="00925AC3"/>
    <w:rsid w:val="00925BCB"/>
    <w:rsid w:val="00925DD2"/>
    <w:rsid w:val="00926530"/>
    <w:rsid w:val="00927A10"/>
    <w:rsid w:val="00927A8C"/>
    <w:rsid w:val="00927B28"/>
    <w:rsid w:val="009300E4"/>
    <w:rsid w:val="009306E3"/>
    <w:rsid w:val="00930D3D"/>
    <w:rsid w:val="00930F43"/>
    <w:rsid w:val="00931271"/>
    <w:rsid w:val="0093148D"/>
    <w:rsid w:val="00931DCB"/>
    <w:rsid w:val="009324EB"/>
    <w:rsid w:val="009329C4"/>
    <w:rsid w:val="00933B5A"/>
    <w:rsid w:val="00933CDA"/>
    <w:rsid w:val="00933FFD"/>
    <w:rsid w:val="00934869"/>
    <w:rsid w:val="00934924"/>
    <w:rsid w:val="00934E1A"/>
    <w:rsid w:val="00935386"/>
    <w:rsid w:val="00936E9A"/>
    <w:rsid w:val="009377A9"/>
    <w:rsid w:val="00940282"/>
    <w:rsid w:val="00940972"/>
    <w:rsid w:val="00940988"/>
    <w:rsid w:val="00940AE2"/>
    <w:rsid w:val="00941828"/>
    <w:rsid w:val="00941858"/>
    <w:rsid w:val="009426A8"/>
    <w:rsid w:val="00942992"/>
    <w:rsid w:val="00942D0F"/>
    <w:rsid w:val="00943B4D"/>
    <w:rsid w:val="00943DB6"/>
    <w:rsid w:val="009452E6"/>
    <w:rsid w:val="0094534D"/>
    <w:rsid w:val="0094570E"/>
    <w:rsid w:val="009457A5"/>
    <w:rsid w:val="009458DE"/>
    <w:rsid w:val="00945CA9"/>
    <w:rsid w:val="00946B73"/>
    <w:rsid w:val="009470DF"/>
    <w:rsid w:val="009471D4"/>
    <w:rsid w:val="00947C36"/>
    <w:rsid w:val="00947F5B"/>
    <w:rsid w:val="0095055D"/>
    <w:rsid w:val="009505AA"/>
    <w:rsid w:val="00950F0B"/>
    <w:rsid w:val="00950F13"/>
    <w:rsid w:val="009516BB"/>
    <w:rsid w:val="00951EDB"/>
    <w:rsid w:val="00952692"/>
    <w:rsid w:val="00952851"/>
    <w:rsid w:val="009528DB"/>
    <w:rsid w:val="00952FCF"/>
    <w:rsid w:val="0095333A"/>
    <w:rsid w:val="0095343C"/>
    <w:rsid w:val="009534C7"/>
    <w:rsid w:val="00953734"/>
    <w:rsid w:val="00953A0C"/>
    <w:rsid w:val="00953AE3"/>
    <w:rsid w:val="00953D55"/>
    <w:rsid w:val="009540E0"/>
    <w:rsid w:val="009546D9"/>
    <w:rsid w:val="00954FBE"/>
    <w:rsid w:val="0095530F"/>
    <w:rsid w:val="009555BB"/>
    <w:rsid w:val="00955637"/>
    <w:rsid w:val="00956052"/>
    <w:rsid w:val="0095629E"/>
    <w:rsid w:val="009566EA"/>
    <w:rsid w:val="00956743"/>
    <w:rsid w:val="00956C7D"/>
    <w:rsid w:val="00956D1E"/>
    <w:rsid w:val="00956E87"/>
    <w:rsid w:val="009579B2"/>
    <w:rsid w:val="009600F7"/>
    <w:rsid w:val="00960B56"/>
    <w:rsid w:val="00960FB0"/>
    <w:rsid w:val="009617D5"/>
    <w:rsid w:val="00961DC4"/>
    <w:rsid w:val="00962603"/>
    <w:rsid w:val="00962BCF"/>
    <w:rsid w:val="00962D62"/>
    <w:rsid w:val="00963C3C"/>
    <w:rsid w:val="00963DEA"/>
    <w:rsid w:val="00963E42"/>
    <w:rsid w:val="00964678"/>
    <w:rsid w:val="00964E15"/>
    <w:rsid w:val="0096560A"/>
    <w:rsid w:val="0096603D"/>
    <w:rsid w:val="00967952"/>
    <w:rsid w:val="00967B81"/>
    <w:rsid w:val="0097052E"/>
    <w:rsid w:val="009706CC"/>
    <w:rsid w:val="00970E27"/>
    <w:rsid w:val="009710A1"/>
    <w:rsid w:val="00971CB5"/>
    <w:rsid w:val="00971CF0"/>
    <w:rsid w:val="009726C0"/>
    <w:rsid w:val="00972BF6"/>
    <w:rsid w:val="00972C1C"/>
    <w:rsid w:val="009738AB"/>
    <w:rsid w:val="00973983"/>
    <w:rsid w:val="009746F7"/>
    <w:rsid w:val="00974B60"/>
    <w:rsid w:val="00974DF9"/>
    <w:rsid w:val="00974EC7"/>
    <w:rsid w:val="009754BD"/>
    <w:rsid w:val="00975A07"/>
    <w:rsid w:val="00975BF8"/>
    <w:rsid w:val="00976567"/>
    <w:rsid w:val="00976622"/>
    <w:rsid w:val="00976F2E"/>
    <w:rsid w:val="0097704F"/>
    <w:rsid w:val="00977D8F"/>
    <w:rsid w:val="00980AB4"/>
    <w:rsid w:val="00980BCB"/>
    <w:rsid w:val="00981275"/>
    <w:rsid w:val="009822F5"/>
    <w:rsid w:val="0098352B"/>
    <w:rsid w:val="00983635"/>
    <w:rsid w:val="0098419C"/>
    <w:rsid w:val="00984280"/>
    <w:rsid w:val="0098432F"/>
    <w:rsid w:val="00984649"/>
    <w:rsid w:val="00984D51"/>
    <w:rsid w:val="00984DDC"/>
    <w:rsid w:val="00984ED1"/>
    <w:rsid w:val="00985B6D"/>
    <w:rsid w:val="00985CBA"/>
    <w:rsid w:val="00986829"/>
    <w:rsid w:val="00986C4C"/>
    <w:rsid w:val="00986EF4"/>
    <w:rsid w:val="00987636"/>
    <w:rsid w:val="009876E6"/>
    <w:rsid w:val="00987874"/>
    <w:rsid w:val="00987E5C"/>
    <w:rsid w:val="00990551"/>
    <w:rsid w:val="009915DB"/>
    <w:rsid w:val="0099241A"/>
    <w:rsid w:val="00992CFB"/>
    <w:rsid w:val="00993011"/>
    <w:rsid w:val="0099354B"/>
    <w:rsid w:val="00993AED"/>
    <w:rsid w:val="00994214"/>
    <w:rsid w:val="00994872"/>
    <w:rsid w:val="009948ED"/>
    <w:rsid w:val="00994906"/>
    <w:rsid w:val="00995EFD"/>
    <w:rsid w:val="009960E1"/>
    <w:rsid w:val="009961F3"/>
    <w:rsid w:val="009964F0"/>
    <w:rsid w:val="00996E0A"/>
    <w:rsid w:val="00996E76"/>
    <w:rsid w:val="00997135"/>
    <w:rsid w:val="009975F8"/>
    <w:rsid w:val="009A0B68"/>
    <w:rsid w:val="009A0CC5"/>
    <w:rsid w:val="009A0D09"/>
    <w:rsid w:val="009A1448"/>
    <w:rsid w:val="009A1918"/>
    <w:rsid w:val="009A1CFB"/>
    <w:rsid w:val="009A26E8"/>
    <w:rsid w:val="009A2AE0"/>
    <w:rsid w:val="009A35C1"/>
    <w:rsid w:val="009A460E"/>
    <w:rsid w:val="009A4744"/>
    <w:rsid w:val="009A49CB"/>
    <w:rsid w:val="009A5155"/>
    <w:rsid w:val="009A566B"/>
    <w:rsid w:val="009A5A56"/>
    <w:rsid w:val="009A6058"/>
    <w:rsid w:val="009A676C"/>
    <w:rsid w:val="009A7260"/>
    <w:rsid w:val="009A74B4"/>
    <w:rsid w:val="009A7831"/>
    <w:rsid w:val="009A7B76"/>
    <w:rsid w:val="009A7CC6"/>
    <w:rsid w:val="009A7D0F"/>
    <w:rsid w:val="009B00BF"/>
    <w:rsid w:val="009B06F8"/>
    <w:rsid w:val="009B11DC"/>
    <w:rsid w:val="009B1670"/>
    <w:rsid w:val="009B194E"/>
    <w:rsid w:val="009B1B5B"/>
    <w:rsid w:val="009B1D92"/>
    <w:rsid w:val="009B2012"/>
    <w:rsid w:val="009B2156"/>
    <w:rsid w:val="009B2DDB"/>
    <w:rsid w:val="009B301E"/>
    <w:rsid w:val="009B3073"/>
    <w:rsid w:val="009B3B00"/>
    <w:rsid w:val="009B4202"/>
    <w:rsid w:val="009B45B8"/>
    <w:rsid w:val="009B486A"/>
    <w:rsid w:val="009B4BAF"/>
    <w:rsid w:val="009B4E1B"/>
    <w:rsid w:val="009B522C"/>
    <w:rsid w:val="009B6227"/>
    <w:rsid w:val="009B63E0"/>
    <w:rsid w:val="009B66C3"/>
    <w:rsid w:val="009B6DEE"/>
    <w:rsid w:val="009B70C5"/>
    <w:rsid w:val="009B70FE"/>
    <w:rsid w:val="009B79F1"/>
    <w:rsid w:val="009C01A2"/>
    <w:rsid w:val="009C02E1"/>
    <w:rsid w:val="009C0792"/>
    <w:rsid w:val="009C1073"/>
    <w:rsid w:val="009C113D"/>
    <w:rsid w:val="009C2304"/>
    <w:rsid w:val="009C24A2"/>
    <w:rsid w:val="009C2629"/>
    <w:rsid w:val="009C263C"/>
    <w:rsid w:val="009C29AB"/>
    <w:rsid w:val="009C2D67"/>
    <w:rsid w:val="009C2E0C"/>
    <w:rsid w:val="009C2FE1"/>
    <w:rsid w:val="009C3106"/>
    <w:rsid w:val="009C34DE"/>
    <w:rsid w:val="009C448D"/>
    <w:rsid w:val="009C4A92"/>
    <w:rsid w:val="009C55E8"/>
    <w:rsid w:val="009C63CF"/>
    <w:rsid w:val="009C6BCD"/>
    <w:rsid w:val="009C723A"/>
    <w:rsid w:val="009C770D"/>
    <w:rsid w:val="009C7BBB"/>
    <w:rsid w:val="009D03A7"/>
    <w:rsid w:val="009D093F"/>
    <w:rsid w:val="009D0A22"/>
    <w:rsid w:val="009D0D2A"/>
    <w:rsid w:val="009D12D9"/>
    <w:rsid w:val="009D136B"/>
    <w:rsid w:val="009D16E5"/>
    <w:rsid w:val="009D18D2"/>
    <w:rsid w:val="009D2673"/>
    <w:rsid w:val="009D28A3"/>
    <w:rsid w:val="009D2C8C"/>
    <w:rsid w:val="009D4470"/>
    <w:rsid w:val="009D4F03"/>
    <w:rsid w:val="009D5312"/>
    <w:rsid w:val="009D57AE"/>
    <w:rsid w:val="009D59C3"/>
    <w:rsid w:val="009D6B93"/>
    <w:rsid w:val="009D6C79"/>
    <w:rsid w:val="009D6E7E"/>
    <w:rsid w:val="009D6F5B"/>
    <w:rsid w:val="009D7437"/>
    <w:rsid w:val="009D7AD7"/>
    <w:rsid w:val="009E0414"/>
    <w:rsid w:val="009E058E"/>
    <w:rsid w:val="009E090E"/>
    <w:rsid w:val="009E100D"/>
    <w:rsid w:val="009E153E"/>
    <w:rsid w:val="009E1726"/>
    <w:rsid w:val="009E173D"/>
    <w:rsid w:val="009E1885"/>
    <w:rsid w:val="009E1A73"/>
    <w:rsid w:val="009E1F17"/>
    <w:rsid w:val="009E2375"/>
    <w:rsid w:val="009E2878"/>
    <w:rsid w:val="009E2BEC"/>
    <w:rsid w:val="009E2E4B"/>
    <w:rsid w:val="009E303E"/>
    <w:rsid w:val="009E31E4"/>
    <w:rsid w:val="009E338E"/>
    <w:rsid w:val="009E3C6D"/>
    <w:rsid w:val="009E3CBA"/>
    <w:rsid w:val="009E3D95"/>
    <w:rsid w:val="009E41AA"/>
    <w:rsid w:val="009E49F9"/>
    <w:rsid w:val="009E4B5A"/>
    <w:rsid w:val="009E4B6A"/>
    <w:rsid w:val="009E56C2"/>
    <w:rsid w:val="009E63B0"/>
    <w:rsid w:val="009E7694"/>
    <w:rsid w:val="009F024C"/>
    <w:rsid w:val="009F0502"/>
    <w:rsid w:val="009F0B80"/>
    <w:rsid w:val="009F1103"/>
    <w:rsid w:val="009F166E"/>
    <w:rsid w:val="009F1702"/>
    <w:rsid w:val="009F1E45"/>
    <w:rsid w:val="009F34AD"/>
    <w:rsid w:val="009F3E75"/>
    <w:rsid w:val="009F4894"/>
    <w:rsid w:val="009F4D84"/>
    <w:rsid w:val="009F4F26"/>
    <w:rsid w:val="009F5237"/>
    <w:rsid w:val="009F52BC"/>
    <w:rsid w:val="009F56F5"/>
    <w:rsid w:val="009F590E"/>
    <w:rsid w:val="009F604A"/>
    <w:rsid w:val="009F6194"/>
    <w:rsid w:val="009F63B1"/>
    <w:rsid w:val="009F672C"/>
    <w:rsid w:val="009F73AF"/>
    <w:rsid w:val="009F7833"/>
    <w:rsid w:val="009F7C42"/>
    <w:rsid w:val="00A00064"/>
    <w:rsid w:val="00A00335"/>
    <w:rsid w:val="00A004CC"/>
    <w:rsid w:val="00A00A2C"/>
    <w:rsid w:val="00A0150F"/>
    <w:rsid w:val="00A018A4"/>
    <w:rsid w:val="00A01B1E"/>
    <w:rsid w:val="00A01CE5"/>
    <w:rsid w:val="00A02556"/>
    <w:rsid w:val="00A0297D"/>
    <w:rsid w:val="00A02DEE"/>
    <w:rsid w:val="00A031AD"/>
    <w:rsid w:val="00A03820"/>
    <w:rsid w:val="00A03930"/>
    <w:rsid w:val="00A03C99"/>
    <w:rsid w:val="00A03E34"/>
    <w:rsid w:val="00A04344"/>
    <w:rsid w:val="00A052C7"/>
    <w:rsid w:val="00A057B1"/>
    <w:rsid w:val="00A05831"/>
    <w:rsid w:val="00A05863"/>
    <w:rsid w:val="00A06691"/>
    <w:rsid w:val="00A07010"/>
    <w:rsid w:val="00A070D7"/>
    <w:rsid w:val="00A0789D"/>
    <w:rsid w:val="00A07924"/>
    <w:rsid w:val="00A07EF3"/>
    <w:rsid w:val="00A1086A"/>
    <w:rsid w:val="00A11251"/>
    <w:rsid w:val="00A113AF"/>
    <w:rsid w:val="00A11992"/>
    <w:rsid w:val="00A12673"/>
    <w:rsid w:val="00A12CC2"/>
    <w:rsid w:val="00A13008"/>
    <w:rsid w:val="00A13022"/>
    <w:rsid w:val="00A13396"/>
    <w:rsid w:val="00A13CF0"/>
    <w:rsid w:val="00A13FF7"/>
    <w:rsid w:val="00A14075"/>
    <w:rsid w:val="00A14649"/>
    <w:rsid w:val="00A146AD"/>
    <w:rsid w:val="00A14AB1"/>
    <w:rsid w:val="00A14DD9"/>
    <w:rsid w:val="00A15063"/>
    <w:rsid w:val="00A15158"/>
    <w:rsid w:val="00A15349"/>
    <w:rsid w:val="00A154D3"/>
    <w:rsid w:val="00A1588F"/>
    <w:rsid w:val="00A158AA"/>
    <w:rsid w:val="00A16C74"/>
    <w:rsid w:val="00A17AAA"/>
    <w:rsid w:val="00A20505"/>
    <w:rsid w:val="00A2075A"/>
    <w:rsid w:val="00A213CA"/>
    <w:rsid w:val="00A21A3E"/>
    <w:rsid w:val="00A22BDB"/>
    <w:rsid w:val="00A237AF"/>
    <w:rsid w:val="00A23B73"/>
    <w:rsid w:val="00A23D43"/>
    <w:rsid w:val="00A23D65"/>
    <w:rsid w:val="00A245B2"/>
    <w:rsid w:val="00A248CA"/>
    <w:rsid w:val="00A24BCB"/>
    <w:rsid w:val="00A25385"/>
    <w:rsid w:val="00A258C5"/>
    <w:rsid w:val="00A258CE"/>
    <w:rsid w:val="00A25CA2"/>
    <w:rsid w:val="00A25F23"/>
    <w:rsid w:val="00A26180"/>
    <w:rsid w:val="00A26576"/>
    <w:rsid w:val="00A26ADF"/>
    <w:rsid w:val="00A26DA2"/>
    <w:rsid w:val="00A26DFB"/>
    <w:rsid w:val="00A27A16"/>
    <w:rsid w:val="00A27D6C"/>
    <w:rsid w:val="00A27EB6"/>
    <w:rsid w:val="00A30031"/>
    <w:rsid w:val="00A30339"/>
    <w:rsid w:val="00A306CA"/>
    <w:rsid w:val="00A30833"/>
    <w:rsid w:val="00A3096F"/>
    <w:rsid w:val="00A31648"/>
    <w:rsid w:val="00A31F9C"/>
    <w:rsid w:val="00A32069"/>
    <w:rsid w:val="00A3252C"/>
    <w:rsid w:val="00A32A96"/>
    <w:rsid w:val="00A32C3E"/>
    <w:rsid w:val="00A32E0E"/>
    <w:rsid w:val="00A33051"/>
    <w:rsid w:val="00A33A99"/>
    <w:rsid w:val="00A33B3A"/>
    <w:rsid w:val="00A33B9B"/>
    <w:rsid w:val="00A340E5"/>
    <w:rsid w:val="00A346A1"/>
    <w:rsid w:val="00A34A47"/>
    <w:rsid w:val="00A35177"/>
    <w:rsid w:val="00A357A8"/>
    <w:rsid w:val="00A35F27"/>
    <w:rsid w:val="00A36442"/>
    <w:rsid w:val="00A36856"/>
    <w:rsid w:val="00A36F1F"/>
    <w:rsid w:val="00A3711E"/>
    <w:rsid w:val="00A371D6"/>
    <w:rsid w:val="00A3734C"/>
    <w:rsid w:val="00A37DB8"/>
    <w:rsid w:val="00A37EE4"/>
    <w:rsid w:val="00A401C4"/>
    <w:rsid w:val="00A405B8"/>
    <w:rsid w:val="00A40C48"/>
    <w:rsid w:val="00A411B2"/>
    <w:rsid w:val="00A41672"/>
    <w:rsid w:val="00A42197"/>
    <w:rsid w:val="00A43D67"/>
    <w:rsid w:val="00A440DA"/>
    <w:rsid w:val="00A44931"/>
    <w:rsid w:val="00A44A2F"/>
    <w:rsid w:val="00A44DA8"/>
    <w:rsid w:val="00A45553"/>
    <w:rsid w:val="00A45C56"/>
    <w:rsid w:val="00A45C86"/>
    <w:rsid w:val="00A46241"/>
    <w:rsid w:val="00A46638"/>
    <w:rsid w:val="00A4680A"/>
    <w:rsid w:val="00A46AC4"/>
    <w:rsid w:val="00A46CDF"/>
    <w:rsid w:val="00A46FE5"/>
    <w:rsid w:val="00A47438"/>
    <w:rsid w:val="00A475A3"/>
    <w:rsid w:val="00A5037A"/>
    <w:rsid w:val="00A50505"/>
    <w:rsid w:val="00A51B57"/>
    <w:rsid w:val="00A52EDF"/>
    <w:rsid w:val="00A53E99"/>
    <w:rsid w:val="00A53EEF"/>
    <w:rsid w:val="00A5468C"/>
    <w:rsid w:val="00A5469A"/>
    <w:rsid w:val="00A54ABE"/>
    <w:rsid w:val="00A54C3A"/>
    <w:rsid w:val="00A555AF"/>
    <w:rsid w:val="00A5607D"/>
    <w:rsid w:val="00A5620D"/>
    <w:rsid w:val="00A56ABE"/>
    <w:rsid w:val="00A56D3D"/>
    <w:rsid w:val="00A56D81"/>
    <w:rsid w:val="00A6023C"/>
    <w:rsid w:val="00A605DB"/>
    <w:rsid w:val="00A6060D"/>
    <w:rsid w:val="00A60692"/>
    <w:rsid w:val="00A61CB8"/>
    <w:rsid w:val="00A62141"/>
    <w:rsid w:val="00A62172"/>
    <w:rsid w:val="00A62BF4"/>
    <w:rsid w:val="00A62CE8"/>
    <w:rsid w:val="00A6324F"/>
    <w:rsid w:val="00A63C05"/>
    <w:rsid w:val="00A63DD1"/>
    <w:rsid w:val="00A64A7E"/>
    <w:rsid w:val="00A64BBF"/>
    <w:rsid w:val="00A64C39"/>
    <w:rsid w:val="00A6565A"/>
    <w:rsid w:val="00A657FD"/>
    <w:rsid w:val="00A659F7"/>
    <w:rsid w:val="00A65E47"/>
    <w:rsid w:val="00A65F60"/>
    <w:rsid w:val="00A6707F"/>
    <w:rsid w:val="00A67683"/>
    <w:rsid w:val="00A67884"/>
    <w:rsid w:val="00A67E8C"/>
    <w:rsid w:val="00A70168"/>
    <w:rsid w:val="00A701B0"/>
    <w:rsid w:val="00A7082B"/>
    <w:rsid w:val="00A71D7E"/>
    <w:rsid w:val="00A72113"/>
    <w:rsid w:val="00A725C4"/>
    <w:rsid w:val="00A72F21"/>
    <w:rsid w:val="00A744CC"/>
    <w:rsid w:val="00A751D8"/>
    <w:rsid w:val="00A75205"/>
    <w:rsid w:val="00A75327"/>
    <w:rsid w:val="00A75427"/>
    <w:rsid w:val="00A7567C"/>
    <w:rsid w:val="00A758BB"/>
    <w:rsid w:val="00A762E3"/>
    <w:rsid w:val="00A764E9"/>
    <w:rsid w:val="00A76847"/>
    <w:rsid w:val="00A76F34"/>
    <w:rsid w:val="00A76F4C"/>
    <w:rsid w:val="00A770AF"/>
    <w:rsid w:val="00A775E0"/>
    <w:rsid w:val="00A77D6F"/>
    <w:rsid w:val="00A77DCE"/>
    <w:rsid w:val="00A800C1"/>
    <w:rsid w:val="00A805B1"/>
    <w:rsid w:val="00A805C0"/>
    <w:rsid w:val="00A807BF"/>
    <w:rsid w:val="00A80BEB"/>
    <w:rsid w:val="00A81165"/>
    <w:rsid w:val="00A81722"/>
    <w:rsid w:val="00A81F18"/>
    <w:rsid w:val="00A8203D"/>
    <w:rsid w:val="00A8368D"/>
    <w:rsid w:val="00A83731"/>
    <w:rsid w:val="00A83A92"/>
    <w:rsid w:val="00A84069"/>
    <w:rsid w:val="00A84975"/>
    <w:rsid w:val="00A84A34"/>
    <w:rsid w:val="00A851A4"/>
    <w:rsid w:val="00A852B6"/>
    <w:rsid w:val="00A85644"/>
    <w:rsid w:val="00A85A84"/>
    <w:rsid w:val="00A85D6F"/>
    <w:rsid w:val="00A85F43"/>
    <w:rsid w:val="00A86278"/>
    <w:rsid w:val="00A8666A"/>
    <w:rsid w:val="00A86696"/>
    <w:rsid w:val="00A8676F"/>
    <w:rsid w:val="00A869D0"/>
    <w:rsid w:val="00A86E6F"/>
    <w:rsid w:val="00A87193"/>
    <w:rsid w:val="00A87610"/>
    <w:rsid w:val="00A8782D"/>
    <w:rsid w:val="00A87B86"/>
    <w:rsid w:val="00A9028C"/>
    <w:rsid w:val="00A906EE"/>
    <w:rsid w:val="00A9122C"/>
    <w:rsid w:val="00A91395"/>
    <w:rsid w:val="00A91A59"/>
    <w:rsid w:val="00A91FB9"/>
    <w:rsid w:val="00A9280E"/>
    <w:rsid w:val="00A92D25"/>
    <w:rsid w:val="00A94373"/>
    <w:rsid w:val="00A95F1E"/>
    <w:rsid w:val="00A961C3"/>
    <w:rsid w:val="00A96B00"/>
    <w:rsid w:val="00A96E49"/>
    <w:rsid w:val="00A97205"/>
    <w:rsid w:val="00A9772A"/>
    <w:rsid w:val="00AA24CA"/>
    <w:rsid w:val="00AA276B"/>
    <w:rsid w:val="00AA34F5"/>
    <w:rsid w:val="00AA378E"/>
    <w:rsid w:val="00AA39BC"/>
    <w:rsid w:val="00AA3C9D"/>
    <w:rsid w:val="00AA45B7"/>
    <w:rsid w:val="00AA60F5"/>
    <w:rsid w:val="00AA67EB"/>
    <w:rsid w:val="00AA6A8D"/>
    <w:rsid w:val="00AA6C78"/>
    <w:rsid w:val="00AA70FE"/>
    <w:rsid w:val="00AA719E"/>
    <w:rsid w:val="00AA74E4"/>
    <w:rsid w:val="00AA781C"/>
    <w:rsid w:val="00AB08E4"/>
    <w:rsid w:val="00AB1340"/>
    <w:rsid w:val="00AB1D90"/>
    <w:rsid w:val="00AB2487"/>
    <w:rsid w:val="00AB3774"/>
    <w:rsid w:val="00AB3CA7"/>
    <w:rsid w:val="00AB40D3"/>
    <w:rsid w:val="00AB4EC5"/>
    <w:rsid w:val="00AB5264"/>
    <w:rsid w:val="00AB567B"/>
    <w:rsid w:val="00AB616C"/>
    <w:rsid w:val="00AB74EA"/>
    <w:rsid w:val="00AC0172"/>
    <w:rsid w:val="00AC1932"/>
    <w:rsid w:val="00AC1974"/>
    <w:rsid w:val="00AC1A55"/>
    <w:rsid w:val="00AC1D24"/>
    <w:rsid w:val="00AC2359"/>
    <w:rsid w:val="00AC243C"/>
    <w:rsid w:val="00AC49B0"/>
    <w:rsid w:val="00AC4C28"/>
    <w:rsid w:val="00AC4D83"/>
    <w:rsid w:val="00AC538A"/>
    <w:rsid w:val="00AC5419"/>
    <w:rsid w:val="00AC583A"/>
    <w:rsid w:val="00AC59E4"/>
    <w:rsid w:val="00AC6055"/>
    <w:rsid w:val="00AC6182"/>
    <w:rsid w:val="00AC62DE"/>
    <w:rsid w:val="00AC6309"/>
    <w:rsid w:val="00AC6C0A"/>
    <w:rsid w:val="00AD00C2"/>
    <w:rsid w:val="00AD0432"/>
    <w:rsid w:val="00AD0913"/>
    <w:rsid w:val="00AD0E51"/>
    <w:rsid w:val="00AD1040"/>
    <w:rsid w:val="00AD1056"/>
    <w:rsid w:val="00AD10BD"/>
    <w:rsid w:val="00AD12ED"/>
    <w:rsid w:val="00AD1380"/>
    <w:rsid w:val="00AD16B6"/>
    <w:rsid w:val="00AD1F75"/>
    <w:rsid w:val="00AD2951"/>
    <w:rsid w:val="00AD2B61"/>
    <w:rsid w:val="00AD3195"/>
    <w:rsid w:val="00AD33FB"/>
    <w:rsid w:val="00AD3DD1"/>
    <w:rsid w:val="00AD3F17"/>
    <w:rsid w:val="00AD4524"/>
    <w:rsid w:val="00AD4BC0"/>
    <w:rsid w:val="00AD4C5D"/>
    <w:rsid w:val="00AD4F89"/>
    <w:rsid w:val="00AD50DB"/>
    <w:rsid w:val="00AD54A5"/>
    <w:rsid w:val="00AD571B"/>
    <w:rsid w:val="00AD5E0A"/>
    <w:rsid w:val="00AD6081"/>
    <w:rsid w:val="00AD6414"/>
    <w:rsid w:val="00AD6D42"/>
    <w:rsid w:val="00AD7186"/>
    <w:rsid w:val="00AD7724"/>
    <w:rsid w:val="00AD7727"/>
    <w:rsid w:val="00AD7A78"/>
    <w:rsid w:val="00AD7B46"/>
    <w:rsid w:val="00AE0185"/>
    <w:rsid w:val="00AE08E9"/>
    <w:rsid w:val="00AE106D"/>
    <w:rsid w:val="00AE1286"/>
    <w:rsid w:val="00AE14D5"/>
    <w:rsid w:val="00AE18DF"/>
    <w:rsid w:val="00AE1AE2"/>
    <w:rsid w:val="00AE1E70"/>
    <w:rsid w:val="00AE2D22"/>
    <w:rsid w:val="00AE3F2C"/>
    <w:rsid w:val="00AE42BF"/>
    <w:rsid w:val="00AE4387"/>
    <w:rsid w:val="00AE4AEE"/>
    <w:rsid w:val="00AE4E5F"/>
    <w:rsid w:val="00AE5950"/>
    <w:rsid w:val="00AE5B77"/>
    <w:rsid w:val="00AE5DE0"/>
    <w:rsid w:val="00AE5F8D"/>
    <w:rsid w:val="00AE6269"/>
    <w:rsid w:val="00AE67EE"/>
    <w:rsid w:val="00AE69EE"/>
    <w:rsid w:val="00AE6C7F"/>
    <w:rsid w:val="00AE7B06"/>
    <w:rsid w:val="00AE7D1F"/>
    <w:rsid w:val="00AE7E87"/>
    <w:rsid w:val="00AE7F4F"/>
    <w:rsid w:val="00AF01E0"/>
    <w:rsid w:val="00AF0D7D"/>
    <w:rsid w:val="00AF1090"/>
    <w:rsid w:val="00AF184C"/>
    <w:rsid w:val="00AF1F8C"/>
    <w:rsid w:val="00AF2209"/>
    <w:rsid w:val="00AF2CEE"/>
    <w:rsid w:val="00AF351A"/>
    <w:rsid w:val="00AF384E"/>
    <w:rsid w:val="00AF3ED6"/>
    <w:rsid w:val="00AF40BC"/>
    <w:rsid w:val="00AF5036"/>
    <w:rsid w:val="00AF57A1"/>
    <w:rsid w:val="00AF5A9F"/>
    <w:rsid w:val="00AF61C6"/>
    <w:rsid w:val="00AF6249"/>
    <w:rsid w:val="00AF624B"/>
    <w:rsid w:val="00AF7C65"/>
    <w:rsid w:val="00AF7CC7"/>
    <w:rsid w:val="00AF7EA2"/>
    <w:rsid w:val="00B001AC"/>
    <w:rsid w:val="00B00312"/>
    <w:rsid w:val="00B0049A"/>
    <w:rsid w:val="00B00979"/>
    <w:rsid w:val="00B00B85"/>
    <w:rsid w:val="00B01146"/>
    <w:rsid w:val="00B018BB"/>
    <w:rsid w:val="00B0197B"/>
    <w:rsid w:val="00B01CC9"/>
    <w:rsid w:val="00B01D9B"/>
    <w:rsid w:val="00B01FE5"/>
    <w:rsid w:val="00B02287"/>
    <w:rsid w:val="00B0240C"/>
    <w:rsid w:val="00B02A8B"/>
    <w:rsid w:val="00B02AD5"/>
    <w:rsid w:val="00B034FA"/>
    <w:rsid w:val="00B03B1D"/>
    <w:rsid w:val="00B04174"/>
    <w:rsid w:val="00B04796"/>
    <w:rsid w:val="00B05176"/>
    <w:rsid w:val="00B054FB"/>
    <w:rsid w:val="00B05774"/>
    <w:rsid w:val="00B057F5"/>
    <w:rsid w:val="00B05909"/>
    <w:rsid w:val="00B0590C"/>
    <w:rsid w:val="00B067CB"/>
    <w:rsid w:val="00B06C04"/>
    <w:rsid w:val="00B078C9"/>
    <w:rsid w:val="00B10801"/>
    <w:rsid w:val="00B10BB0"/>
    <w:rsid w:val="00B10D89"/>
    <w:rsid w:val="00B1122D"/>
    <w:rsid w:val="00B113C9"/>
    <w:rsid w:val="00B115CE"/>
    <w:rsid w:val="00B11B6B"/>
    <w:rsid w:val="00B1200B"/>
    <w:rsid w:val="00B12D4F"/>
    <w:rsid w:val="00B12ED1"/>
    <w:rsid w:val="00B12F84"/>
    <w:rsid w:val="00B1339C"/>
    <w:rsid w:val="00B13414"/>
    <w:rsid w:val="00B13913"/>
    <w:rsid w:val="00B1396F"/>
    <w:rsid w:val="00B13C1F"/>
    <w:rsid w:val="00B14650"/>
    <w:rsid w:val="00B16935"/>
    <w:rsid w:val="00B16E92"/>
    <w:rsid w:val="00B16F0D"/>
    <w:rsid w:val="00B1764A"/>
    <w:rsid w:val="00B2069C"/>
    <w:rsid w:val="00B20A16"/>
    <w:rsid w:val="00B21E86"/>
    <w:rsid w:val="00B21F98"/>
    <w:rsid w:val="00B22379"/>
    <w:rsid w:val="00B22A4D"/>
    <w:rsid w:val="00B22A6C"/>
    <w:rsid w:val="00B22D2F"/>
    <w:rsid w:val="00B2498A"/>
    <w:rsid w:val="00B24A58"/>
    <w:rsid w:val="00B254EF"/>
    <w:rsid w:val="00B25574"/>
    <w:rsid w:val="00B259CA"/>
    <w:rsid w:val="00B259E5"/>
    <w:rsid w:val="00B25A4F"/>
    <w:rsid w:val="00B25FB4"/>
    <w:rsid w:val="00B25FE4"/>
    <w:rsid w:val="00B260E8"/>
    <w:rsid w:val="00B26591"/>
    <w:rsid w:val="00B26BD8"/>
    <w:rsid w:val="00B26C39"/>
    <w:rsid w:val="00B26D67"/>
    <w:rsid w:val="00B2708E"/>
    <w:rsid w:val="00B27140"/>
    <w:rsid w:val="00B2740C"/>
    <w:rsid w:val="00B30AC3"/>
    <w:rsid w:val="00B31110"/>
    <w:rsid w:val="00B31243"/>
    <w:rsid w:val="00B31392"/>
    <w:rsid w:val="00B31436"/>
    <w:rsid w:val="00B3151B"/>
    <w:rsid w:val="00B31EB0"/>
    <w:rsid w:val="00B320F2"/>
    <w:rsid w:val="00B321C2"/>
    <w:rsid w:val="00B32A9B"/>
    <w:rsid w:val="00B32B16"/>
    <w:rsid w:val="00B32E1E"/>
    <w:rsid w:val="00B332E5"/>
    <w:rsid w:val="00B33E80"/>
    <w:rsid w:val="00B33ED2"/>
    <w:rsid w:val="00B346CF"/>
    <w:rsid w:val="00B35542"/>
    <w:rsid w:val="00B35671"/>
    <w:rsid w:val="00B3619C"/>
    <w:rsid w:val="00B3639B"/>
    <w:rsid w:val="00B36449"/>
    <w:rsid w:val="00B3659E"/>
    <w:rsid w:val="00B36643"/>
    <w:rsid w:val="00B36EB3"/>
    <w:rsid w:val="00B36FDF"/>
    <w:rsid w:val="00B375F2"/>
    <w:rsid w:val="00B37C48"/>
    <w:rsid w:val="00B403EA"/>
    <w:rsid w:val="00B40941"/>
    <w:rsid w:val="00B40A93"/>
    <w:rsid w:val="00B41A25"/>
    <w:rsid w:val="00B425E6"/>
    <w:rsid w:val="00B42755"/>
    <w:rsid w:val="00B42C91"/>
    <w:rsid w:val="00B43161"/>
    <w:rsid w:val="00B4359A"/>
    <w:rsid w:val="00B44265"/>
    <w:rsid w:val="00B4476D"/>
    <w:rsid w:val="00B44C21"/>
    <w:rsid w:val="00B455F2"/>
    <w:rsid w:val="00B45DB9"/>
    <w:rsid w:val="00B46841"/>
    <w:rsid w:val="00B46AE5"/>
    <w:rsid w:val="00B470D7"/>
    <w:rsid w:val="00B47133"/>
    <w:rsid w:val="00B47222"/>
    <w:rsid w:val="00B4778B"/>
    <w:rsid w:val="00B47A66"/>
    <w:rsid w:val="00B47CEF"/>
    <w:rsid w:val="00B47D0D"/>
    <w:rsid w:val="00B501BC"/>
    <w:rsid w:val="00B50314"/>
    <w:rsid w:val="00B503E6"/>
    <w:rsid w:val="00B5085C"/>
    <w:rsid w:val="00B50A9E"/>
    <w:rsid w:val="00B50AAB"/>
    <w:rsid w:val="00B50E44"/>
    <w:rsid w:val="00B51369"/>
    <w:rsid w:val="00B51398"/>
    <w:rsid w:val="00B519B3"/>
    <w:rsid w:val="00B51A08"/>
    <w:rsid w:val="00B52483"/>
    <w:rsid w:val="00B527CD"/>
    <w:rsid w:val="00B529D2"/>
    <w:rsid w:val="00B52BB9"/>
    <w:rsid w:val="00B52F30"/>
    <w:rsid w:val="00B534D7"/>
    <w:rsid w:val="00B535E6"/>
    <w:rsid w:val="00B53D3F"/>
    <w:rsid w:val="00B54164"/>
    <w:rsid w:val="00B543E0"/>
    <w:rsid w:val="00B545F4"/>
    <w:rsid w:val="00B5496B"/>
    <w:rsid w:val="00B55089"/>
    <w:rsid w:val="00B558A1"/>
    <w:rsid w:val="00B55C5D"/>
    <w:rsid w:val="00B56543"/>
    <w:rsid w:val="00B56A00"/>
    <w:rsid w:val="00B56B28"/>
    <w:rsid w:val="00B56C38"/>
    <w:rsid w:val="00B56D89"/>
    <w:rsid w:val="00B57AC9"/>
    <w:rsid w:val="00B57B99"/>
    <w:rsid w:val="00B57CE5"/>
    <w:rsid w:val="00B607FD"/>
    <w:rsid w:val="00B60B50"/>
    <w:rsid w:val="00B60F89"/>
    <w:rsid w:val="00B61310"/>
    <w:rsid w:val="00B61634"/>
    <w:rsid w:val="00B6186A"/>
    <w:rsid w:val="00B61B10"/>
    <w:rsid w:val="00B61B93"/>
    <w:rsid w:val="00B61D3B"/>
    <w:rsid w:val="00B625CC"/>
    <w:rsid w:val="00B6267B"/>
    <w:rsid w:val="00B62B6A"/>
    <w:rsid w:val="00B62E33"/>
    <w:rsid w:val="00B633C1"/>
    <w:rsid w:val="00B63697"/>
    <w:rsid w:val="00B63D12"/>
    <w:rsid w:val="00B640D7"/>
    <w:rsid w:val="00B644D4"/>
    <w:rsid w:val="00B65390"/>
    <w:rsid w:val="00B653A2"/>
    <w:rsid w:val="00B65586"/>
    <w:rsid w:val="00B65C4E"/>
    <w:rsid w:val="00B66156"/>
    <w:rsid w:val="00B670C9"/>
    <w:rsid w:val="00B671CD"/>
    <w:rsid w:val="00B6766B"/>
    <w:rsid w:val="00B67823"/>
    <w:rsid w:val="00B6789D"/>
    <w:rsid w:val="00B704B5"/>
    <w:rsid w:val="00B70A59"/>
    <w:rsid w:val="00B71D59"/>
    <w:rsid w:val="00B71ED9"/>
    <w:rsid w:val="00B71F41"/>
    <w:rsid w:val="00B722A0"/>
    <w:rsid w:val="00B72381"/>
    <w:rsid w:val="00B72B29"/>
    <w:rsid w:val="00B72B9A"/>
    <w:rsid w:val="00B72C4F"/>
    <w:rsid w:val="00B73B9E"/>
    <w:rsid w:val="00B73CBE"/>
    <w:rsid w:val="00B73E7A"/>
    <w:rsid w:val="00B744A0"/>
    <w:rsid w:val="00B74CAA"/>
    <w:rsid w:val="00B74DA8"/>
    <w:rsid w:val="00B75586"/>
    <w:rsid w:val="00B75908"/>
    <w:rsid w:val="00B7618D"/>
    <w:rsid w:val="00B76663"/>
    <w:rsid w:val="00B76A3D"/>
    <w:rsid w:val="00B76BE1"/>
    <w:rsid w:val="00B7742C"/>
    <w:rsid w:val="00B77671"/>
    <w:rsid w:val="00B8071A"/>
    <w:rsid w:val="00B807C9"/>
    <w:rsid w:val="00B80BE8"/>
    <w:rsid w:val="00B80C92"/>
    <w:rsid w:val="00B81381"/>
    <w:rsid w:val="00B814CD"/>
    <w:rsid w:val="00B81589"/>
    <w:rsid w:val="00B8197A"/>
    <w:rsid w:val="00B8232D"/>
    <w:rsid w:val="00B8264A"/>
    <w:rsid w:val="00B826F4"/>
    <w:rsid w:val="00B82C4C"/>
    <w:rsid w:val="00B84E0C"/>
    <w:rsid w:val="00B851BD"/>
    <w:rsid w:val="00B8561C"/>
    <w:rsid w:val="00B85A7B"/>
    <w:rsid w:val="00B85AF5"/>
    <w:rsid w:val="00B85C11"/>
    <w:rsid w:val="00B85F45"/>
    <w:rsid w:val="00B860CF"/>
    <w:rsid w:val="00B8634C"/>
    <w:rsid w:val="00B86635"/>
    <w:rsid w:val="00B8684F"/>
    <w:rsid w:val="00B86BD3"/>
    <w:rsid w:val="00B873D1"/>
    <w:rsid w:val="00B87498"/>
    <w:rsid w:val="00B87C94"/>
    <w:rsid w:val="00B87DA1"/>
    <w:rsid w:val="00B90CFB"/>
    <w:rsid w:val="00B91540"/>
    <w:rsid w:val="00B91748"/>
    <w:rsid w:val="00B91A39"/>
    <w:rsid w:val="00B91D75"/>
    <w:rsid w:val="00B92604"/>
    <w:rsid w:val="00B92A98"/>
    <w:rsid w:val="00B92B67"/>
    <w:rsid w:val="00B9366F"/>
    <w:rsid w:val="00B93B71"/>
    <w:rsid w:val="00B93EEF"/>
    <w:rsid w:val="00B94413"/>
    <w:rsid w:val="00B94AC2"/>
    <w:rsid w:val="00B94F90"/>
    <w:rsid w:val="00B95724"/>
    <w:rsid w:val="00B95951"/>
    <w:rsid w:val="00B9623C"/>
    <w:rsid w:val="00B97177"/>
    <w:rsid w:val="00B97397"/>
    <w:rsid w:val="00B97C1D"/>
    <w:rsid w:val="00BA0506"/>
    <w:rsid w:val="00BA1384"/>
    <w:rsid w:val="00BA14F7"/>
    <w:rsid w:val="00BA16D5"/>
    <w:rsid w:val="00BA19A4"/>
    <w:rsid w:val="00BA2D2D"/>
    <w:rsid w:val="00BA3CE7"/>
    <w:rsid w:val="00BA405D"/>
    <w:rsid w:val="00BA41F4"/>
    <w:rsid w:val="00BA4311"/>
    <w:rsid w:val="00BA4FEE"/>
    <w:rsid w:val="00BA578A"/>
    <w:rsid w:val="00BA5B97"/>
    <w:rsid w:val="00BA5C06"/>
    <w:rsid w:val="00BA5EF2"/>
    <w:rsid w:val="00BA6AD0"/>
    <w:rsid w:val="00BA6C33"/>
    <w:rsid w:val="00BA7481"/>
    <w:rsid w:val="00BA7CC5"/>
    <w:rsid w:val="00BA7E93"/>
    <w:rsid w:val="00BB00C0"/>
    <w:rsid w:val="00BB08FF"/>
    <w:rsid w:val="00BB10BD"/>
    <w:rsid w:val="00BB142C"/>
    <w:rsid w:val="00BB1851"/>
    <w:rsid w:val="00BB1CB8"/>
    <w:rsid w:val="00BB26DD"/>
    <w:rsid w:val="00BB274B"/>
    <w:rsid w:val="00BB2E27"/>
    <w:rsid w:val="00BB2F19"/>
    <w:rsid w:val="00BB33D9"/>
    <w:rsid w:val="00BB3883"/>
    <w:rsid w:val="00BB4867"/>
    <w:rsid w:val="00BB4C56"/>
    <w:rsid w:val="00BB5874"/>
    <w:rsid w:val="00BB5DD0"/>
    <w:rsid w:val="00BB65AA"/>
    <w:rsid w:val="00BB75A7"/>
    <w:rsid w:val="00BB7956"/>
    <w:rsid w:val="00BB7C80"/>
    <w:rsid w:val="00BB7E62"/>
    <w:rsid w:val="00BC0056"/>
    <w:rsid w:val="00BC0307"/>
    <w:rsid w:val="00BC052C"/>
    <w:rsid w:val="00BC0559"/>
    <w:rsid w:val="00BC0DD3"/>
    <w:rsid w:val="00BC0DE2"/>
    <w:rsid w:val="00BC198D"/>
    <w:rsid w:val="00BC1D07"/>
    <w:rsid w:val="00BC1DF2"/>
    <w:rsid w:val="00BC1FC7"/>
    <w:rsid w:val="00BC2321"/>
    <w:rsid w:val="00BC2A8E"/>
    <w:rsid w:val="00BC2FCC"/>
    <w:rsid w:val="00BC31FB"/>
    <w:rsid w:val="00BC3393"/>
    <w:rsid w:val="00BC477A"/>
    <w:rsid w:val="00BC4B59"/>
    <w:rsid w:val="00BC4B65"/>
    <w:rsid w:val="00BC4F1F"/>
    <w:rsid w:val="00BC5098"/>
    <w:rsid w:val="00BC5720"/>
    <w:rsid w:val="00BC58C9"/>
    <w:rsid w:val="00BC5F78"/>
    <w:rsid w:val="00BC615F"/>
    <w:rsid w:val="00BC6B4C"/>
    <w:rsid w:val="00BC7AD6"/>
    <w:rsid w:val="00BC7AF6"/>
    <w:rsid w:val="00BD02D2"/>
    <w:rsid w:val="00BD2954"/>
    <w:rsid w:val="00BD2BEC"/>
    <w:rsid w:val="00BD2C19"/>
    <w:rsid w:val="00BD2CBA"/>
    <w:rsid w:val="00BD35B1"/>
    <w:rsid w:val="00BD35E0"/>
    <w:rsid w:val="00BD3842"/>
    <w:rsid w:val="00BD41E4"/>
    <w:rsid w:val="00BD4883"/>
    <w:rsid w:val="00BD48B7"/>
    <w:rsid w:val="00BD4FCA"/>
    <w:rsid w:val="00BD5423"/>
    <w:rsid w:val="00BD546B"/>
    <w:rsid w:val="00BD5979"/>
    <w:rsid w:val="00BD609E"/>
    <w:rsid w:val="00BD6357"/>
    <w:rsid w:val="00BD657D"/>
    <w:rsid w:val="00BD6580"/>
    <w:rsid w:val="00BD6933"/>
    <w:rsid w:val="00BD6A79"/>
    <w:rsid w:val="00BD6FD0"/>
    <w:rsid w:val="00BD70E2"/>
    <w:rsid w:val="00BD7855"/>
    <w:rsid w:val="00BE01CF"/>
    <w:rsid w:val="00BE0428"/>
    <w:rsid w:val="00BE0543"/>
    <w:rsid w:val="00BE0796"/>
    <w:rsid w:val="00BE099B"/>
    <w:rsid w:val="00BE1664"/>
    <w:rsid w:val="00BE21DA"/>
    <w:rsid w:val="00BE2AA9"/>
    <w:rsid w:val="00BE2D4B"/>
    <w:rsid w:val="00BE4F2B"/>
    <w:rsid w:val="00BE51ED"/>
    <w:rsid w:val="00BE540F"/>
    <w:rsid w:val="00BE5502"/>
    <w:rsid w:val="00BE57B8"/>
    <w:rsid w:val="00BE5FE1"/>
    <w:rsid w:val="00BE6042"/>
    <w:rsid w:val="00BE60CD"/>
    <w:rsid w:val="00BE6E92"/>
    <w:rsid w:val="00BE7ACA"/>
    <w:rsid w:val="00BE7FE7"/>
    <w:rsid w:val="00BF17F7"/>
    <w:rsid w:val="00BF1BAF"/>
    <w:rsid w:val="00BF1FED"/>
    <w:rsid w:val="00BF288C"/>
    <w:rsid w:val="00BF28C4"/>
    <w:rsid w:val="00BF2AB0"/>
    <w:rsid w:val="00BF36AE"/>
    <w:rsid w:val="00BF3956"/>
    <w:rsid w:val="00BF3C4C"/>
    <w:rsid w:val="00BF3F37"/>
    <w:rsid w:val="00BF4055"/>
    <w:rsid w:val="00BF43D9"/>
    <w:rsid w:val="00BF46E1"/>
    <w:rsid w:val="00BF4D52"/>
    <w:rsid w:val="00BF5275"/>
    <w:rsid w:val="00BF59C8"/>
    <w:rsid w:val="00BF5B52"/>
    <w:rsid w:val="00BF5DA8"/>
    <w:rsid w:val="00BF6144"/>
    <w:rsid w:val="00BF6555"/>
    <w:rsid w:val="00BF74B6"/>
    <w:rsid w:val="00BF7B3D"/>
    <w:rsid w:val="00C01177"/>
    <w:rsid w:val="00C01A01"/>
    <w:rsid w:val="00C02116"/>
    <w:rsid w:val="00C026B7"/>
    <w:rsid w:val="00C02E31"/>
    <w:rsid w:val="00C0300B"/>
    <w:rsid w:val="00C03BB8"/>
    <w:rsid w:val="00C042B1"/>
    <w:rsid w:val="00C044A1"/>
    <w:rsid w:val="00C04EA9"/>
    <w:rsid w:val="00C05430"/>
    <w:rsid w:val="00C05B50"/>
    <w:rsid w:val="00C05BBA"/>
    <w:rsid w:val="00C05FA1"/>
    <w:rsid w:val="00C06562"/>
    <w:rsid w:val="00C069A2"/>
    <w:rsid w:val="00C06C01"/>
    <w:rsid w:val="00C06E2A"/>
    <w:rsid w:val="00C0722F"/>
    <w:rsid w:val="00C0749C"/>
    <w:rsid w:val="00C075BA"/>
    <w:rsid w:val="00C076D2"/>
    <w:rsid w:val="00C07DBE"/>
    <w:rsid w:val="00C103BB"/>
    <w:rsid w:val="00C1106E"/>
    <w:rsid w:val="00C11427"/>
    <w:rsid w:val="00C11C43"/>
    <w:rsid w:val="00C1238D"/>
    <w:rsid w:val="00C12789"/>
    <w:rsid w:val="00C12ACE"/>
    <w:rsid w:val="00C12BC1"/>
    <w:rsid w:val="00C1353C"/>
    <w:rsid w:val="00C138A4"/>
    <w:rsid w:val="00C1458F"/>
    <w:rsid w:val="00C147F8"/>
    <w:rsid w:val="00C14826"/>
    <w:rsid w:val="00C14B92"/>
    <w:rsid w:val="00C14C49"/>
    <w:rsid w:val="00C15118"/>
    <w:rsid w:val="00C15D37"/>
    <w:rsid w:val="00C160E3"/>
    <w:rsid w:val="00C16371"/>
    <w:rsid w:val="00C1669A"/>
    <w:rsid w:val="00C17812"/>
    <w:rsid w:val="00C20BB3"/>
    <w:rsid w:val="00C21426"/>
    <w:rsid w:val="00C219D0"/>
    <w:rsid w:val="00C2248D"/>
    <w:rsid w:val="00C22596"/>
    <w:rsid w:val="00C22D06"/>
    <w:rsid w:val="00C22F16"/>
    <w:rsid w:val="00C23461"/>
    <w:rsid w:val="00C238EE"/>
    <w:rsid w:val="00C23D54"/>
    <w:rsid w:val="00C2432D"/>
    <w:rsid w:val="00C243B6"/>
    <w:rsid w:val="00C26E36"/>
    <w:rsid w:val="00C27160"/>
    <w:rsid w:val="00C2719B"/>
    <w:rsid w:val="00C273AB"/>
    <w:rsid w:val="00C27C83"/>
    <w:rsid w:val="00C30464"/>
    <w:rsid w:val="00C30592"/>
    <w:rsid w:val="00C305DF"/>
    <w:rsid w:val="00C3074A"/>
    <w:rsid w:val="00C31FA9"/>
    <w:rsid w:val="00C32086"/>
    <w:rsid w:val="00C327BF"/>
    <w:rsid w:val="00C32C24"/>
    <w:rsid w:val="00C32F47"/>
    <w:rsid w:val="00C331E2"/>
    <w:rsid w:val="00C33315"/>
    <w:rsid w:val="00C33AD7"/>
    <w:rsid w:val="00C34419"/>
    <w:rsid w:val="00C34A50"/>
    <w:rsid w:val="00C34E15"/>
    <w:rsid w:val="00C34ECB"/>
    <w:rsid w:val="00C35138"/>
    <w:rsid w:val="00C35B1E"/>
    <w:rsid w:val="00C35ED6"/>
    <w:rsid w:val="00C35F75"/>
    <w:rsid w:val="00C36475"/>
    <w:rsid w:val="00C36931"/>
    <w:rsid w:val="00C3711E"/>
    <w:rsid w:val="00C37596"/>
    <w:rsid w:val="00C37A3B"/>
    <w:rsid w:val="00C37FEA"/>
    <w:rsid w:val="00C404B0"/>
    <w:rsid w:val="00C4065A"/>
    <w:rsid w:val="00C40F36"/>
    <w:rsid w:val="00C411AA"/>
    <w:rsid w:val="00C41F5A"/>
    <w:rsid w:val="00C42033"/>
    <w:rsid w:val="00C424C7"/>
    <w:rsid w:val="00C42B94"/>
    <w:rsid w:val="00C42E48"/>
    <w:rsid w:val="00C42EE3"/>
    <w:rsid w:val="00C4300C"/>
    <w:rsid w:val="00C43CBD"/>
    <w:rsid w:val="00C440CA"/>
    <w:rsid w:val="00C4424A"/>
    <w:rsid w:val="00C4475B"/>
    <w:rsid w:val="00C44992"/>
    <w:rsid w:val="00C4585C"/>
    <w:rsid w:val="00C45A6C"/>
    <w:rsid w:val="00C4661E"/>
    <w:rsid w:val="00C46F1D"/>
    <w:rsid w:val="00C4720D"/>
    <w:rsid w:val="00C47971"/>
    <w:rsid w:val="00C47EAE"/>
    <w:rsid w:val="00C502C1"/>
    <w:rsid w:val="00C50504"/>
    <w:rsid w:val="00C513BB"/>
    <w:rsid w:val="00C51693"/>
    <w:rsid w:val="00C51DBF"/>
    <w:rsid w:val="00C52277"/>
    <w:rsid w:val="00C52330"/>
    <w:rsid w:val="00C52534"/>
    <w:rsid w:val="00C52B42"/>
    <w:rsid w:val="00C52BE6"/>
    <w:rsid w:val="00C53862"/>
    <w:rsid w:val="00C53ACB"/>
    <w:rsid w:val="00C53B34"/>
    <w:rsid w:val="00C53B48"/>
    <w:rsid w:val="00C53B79"/>
    <w:rsid w:val="00C53BD2"/>
    <w:rsid w:val="00C53CBE"/>
    <w:rsid w:val="00C54697"/>
    <w:rsid w:val="00C54A4E"/>
    <w:rsid w:val="00C5546A"/>
    <w:rsid w:val="00C5591C"/>
    <w:rsid w:val="00C566F3"/>
    <w:rsid w:val="00C574FA"/>
    <w:rsid w:val="00C577E6"/>
    <w:rsid w:val="00C6055B"/>
    <w:rsid w:val="00C606C4"/>
    <w:rsid w:val="00C6141C"/>
    <w:rsid w:val="00C61439"/>
    <w:rsid w:val="00C61919"/>
    <w:rsid w:val="00C61C22"/>
    <w:rsid w:val="00C61DCD"/>
    <w:rsid w:val="00C62404"/>
    <w:rsid w:val="00C627BB"/>
    <w:rsid w:val="00C62962"/>
    <w:rsid w:val="00C62CC1"/>
    <w:rsid w:val="00C630BB"/>
    <w:rsid w:val="00C6554B"/>
    <w:rsid w:val="00C65D7E"/>
    <w:rsid w:val="00C66238"/>
    <w:rsid w:val="00C66424"/>
    <w:rsid w:val="00C6678B"/>
    <w:rsid w:val="00C66943"/>
    <w:rsid w:val="00C66FF7"/>
    <w:rsid w:val="00C67140"/>
    <w:rsid w:val="00C6749B"/>
    <w:rsid w:val="00C67B2C"/>
    <w:rsid w:val="00C70126"/>
    <w:rsid w:val="00C70172"/>
    <w:rsid w:val="00C7150F"/>
    <w:rsid w:val="00C71C94"/>
    <w:rsid w:val="00C71D99"/>
    <w:rsid w:val="00C722C4"/>
    <w:rsid w:val="00C7263E"/>
    <w:rsid w:val="00C72CD2"/>
    <w:rsid w:val="00C72D58"/>
    <w:rsid w:val="00C7339C"/>
    <w:rsid w:val="00C73842"/>
    <w:rsid w:val="00C73FD9"/>
    <w:rsid w:val="00C74C93"/>
    <w:rsid w:val="00C74D7E"/>
    <w:rsid w:val="00C75F74"/>
    <w:rsid w:val="00C76FE2"/>
    <w:rsid w:val="00C7703B"/>
    <w:rsid w:val="00C772FA"/>
    <w:rsid w:val="00C777CF"/>
    <w:rsid w:val="00C77B8F"/>
    <w:rsid w:val="00C77BD0"/>
    <w:rsid w:val="00C77EBE"/>
    <w:rsid w:val="00C80745"/>
    <w:rsid w:val="00C819B8"/>
    <w:rsid w:val="00C826CF"/>
    <w:rsid w:val="00C82846"/>
    <w:rsid w:val="00C828AE"/>
    <w:rsid w:val="00C82EB1"/>
    <w:rsid w:val="00C832B2"/>
    <w:rsid w:val="00C83396"/>
    <w:rsid w:val="00C83608"/>
    <w:rsid w:val="00C83E49"/>
    <w:rsid w:val="00C84241"/>
    <w:rsid w:val="00C8466A"/>
    <w:rsid w:val="00C8493C"/>
    <w:rsid w:val="00C84CE9"/>
    <w:rsid w:val="00C84F64"/>
    <w:rsid w:val="00C8518A"/>
    <w:rsid w:val="00C8594B"/>
    <w:rsid w:val="00C85AD3"/>
    <w:rsid w:val="00C85DEF"/>
    <w:rsid w:val="00C86605"/>
    <w:rsid w:val="00C866C8"/>
    <w:rsid w:val="00C86946"/>
    <w:rsid w:val="00C86ED9"/>
    <w:rsid w:val="00C87013"/>
    <w:rsid w:val="00C87044"/>
    <w:rsid w:val="00C870F3"/>
    <w:rsid w:val="00C874EE"/>
    <w:rsid w:val="00C87ED6"/>
    <w:rsid w:val="00C87F28"/>
    <w:rsid w:val="00C909F2"/>
    <w:rsid w:val="00C90C8D"/>
    <w:rsid w:val="00C91674"/>
    <w:rsid w:val="00C924BE"/>
    <w:rsid w:val="00C932BF"/>
    <w:rsid w:val="00C93B6B"/>
    <w:rsid w:val="00C93E58"/>
    <w:rsid w:val="00C94D41"/>
    <w:rsid w:val="00C94DA1"/>
    <w:rsid w:val="00C950D1"/>
    <w:rsid w:val="00C96669"/>
    <w:rsid w:val="00C966EA"/>
    <w:rsid w:val="00C96A6A"/>
    <w:rsid w:val="00C97A36"/>
    <w:rsid w:val="00C97C88"/>
    <w:rsid w:val="00C97F73"/>
    <w:rsid w:val="00CA0385"/>
    <w:rsid w:val="00CA0625"/>
    <w:rsid w:val="00CA067F"/>
    <w:rsid w:val="00CA0889"/>
    <w:rsid w:val="00CA19D4"/>
    <w:rsid w:val="00CA1B2B"/>
    <w:rsid w:val="00CA1D4B"/>
    <w:rsid w:val="00CA2215"/>
    <w:rsid w:val="00CA2358"/>
    <w:rsid w:val="00CA26CF"/>
    <w:rsid w:val="00CA2877"/>
    <w:rsid w:val="00CA2B9B"/>
    <w:rsid w:val="00CA2BA6"/>
    <w:rsid w:val="00CA335A"/>
    <w:rsid w:val="00CA4502"/>
    <w:rsid w:val="00CA4575"/>
    <w:rsid w:val="00CA486E"/>
    <w:rsid w:val="00CA4BEF"/>
    <w:rsid w:val="00CA4BF3"/>
    <w:rsid w:val="00CA558D"/>
    <w:rsid w:val="00CA5A59"/>
    <w:rsid w:val="00CA5C21"/>
    <w:rsid w:val="00CA6778"/>
    <w:rsid w:val="00CA6883"/>
    <w:rsid w:val="00CA73BC"/>
    <w:rsid w:val="00CA7593"/>
    <w:rsid w:val="00CA7D5D"/>
    <w:rsid w:val="00CB0242"/>
    <w:rsid w:val="00CB031B"/>
    <w:rsid w:val="00CB06CA"/>
    <w:rsid w:val="00CB0DC7"/>
    <w:rsid w:val="00CB0E1B"/>
    <w:rsid w:val="00CB11C9"/>
    <w:rsid w:val="00CB130D"/>
    <w:rsid w:val="00CB15B0"/>
    <w:rsid w:val="00CB1A60"/>
    <w:rsid w:val="00CB1D3C"/>
    <w:rsid w:val="00CB1D9C"/>
    <w:rsid w:val="00CB2545"/>
    <w:rsid w:val="00CB2561"/>
    <w:rsid w:val="00CB2629"/>
    <w:rsid w:val="00CB29C2"/>
    <w:rsid w:val="00CB3D99"/>
    <w:rsid w:val="00CB3EA4"/>
    <w:rsid w:val="00CB425B"/>
    <w:rsid w:val="00CB4802"/>
    <w:rsid w:val="00CB4DA3"/>
    <w:rsid w:val="00CB566E"/>
    <w:rsid w:val="00CB5C50"/>
    <w:rsid w:val="00CB67EC"/>
    <w:rsid w:val="00CB6834"/>
    <w:rsid w:val="00CB70A1"/>
    <w:rsid w:val="00CB70B8"/>
    <w:rsid w:val="00CB7841"/>
    <w:rsid w:val="00CC0061"/>
    <w:rsid w:val="00CC00DA"/>
    <w:rsid w:val="00CC01E7"/>
    <w:rsid w:val="00CC0705"/>
    <w:rsid w:val="00CC0715"/>
    <w:rsid w:val="00CC0D06"/>
    <w:rsid w:val="00CC104C"/>
    <w:rsid w:val="00CC1230"/>
    <w:rsid w:val="00CC15B1"/>
    <w:rsid w:val="00CC1A64"/>
    <w:rsid w:val="00CC1C31"/>
    <w:rsid w:val="00CC1D3E"/>
    <w:rsid w:val="00CC23F4"/>
    <w:rsid w:val="00CC24C8"/>
    <w:rsid w:val="00CC2646"/>
    <w:rsid w:val="00CC2735"/>
    <w:rsid w:val="00CC2CF3"/>
    <w:rsid w:val="00CC31D9"/>
    <w:rsid w:val="00CC35CD"/>
    <w:rsid w:val="00CC3EB7"/>
    <w:rsid w:val="00CC3FB7"/>
    <w:rsid w:val="00CC422D"/>
    <w:rsid w:val="00CC42FE"/>
    <w:rsid w:val="00CC4444"/>
    <w:rsid w:val="00CC48FF"/>
    <w:rsid w:val="00CC4DD4"/>
    <w:rsid w:val="00CC53B7"/>
    <w:rsid w:val="00CC55D8"/>
    <w:rsid w:val="00CC58C7"/>
    <w:rsid w:val="00CC5F4F"/>
    <w:rsid w:val="00CC5FE8"/>
    <w:rsid w:val="00CC6013"/>
    <w:rsid w:val="00CC60AF"/>
    <w:rsid w:val="00CC67E3"/>
    <w:rsid w:val="00CC6B0A"/>
    <w:rsid w:val="00CC6BA1"/>
    <w:rsid w:val="00CC6BA9"/>
    <w:rsid w:val="00CC7160"/>
    <w:rsid w:val="00CC7201"/>
    <w:rsid w:val="00CC74C1"/>
    <w:rsid w:val="00CD0147"/>
    <w:rsid w:val="00CD1386"/>
    <w:rsid w:val="00CD1435"/>
    <w:rsid w:val="00CD1D3D"/>
    <w:rsid w:val="00CD231A"/>
    <w:rsid w:val="00CD240A"/>
    <w:rsid w:val="00CD299D"/>
    <w:rsid w:val="00CD2EC8"/>
    <w:rsid w:val="00CD3837"/>
    <w:rsid w:val="00CD45E7"/>
    <w:rsid w:val="00CD49F3"/>
    <w:rsid w:val="00CD4A18"/>
    <w:rsid w:val="00CD4A9C"/>
    <w:rsid w:val="00CD4B9B"/>
    <w:rsid w:val="00CD517D"/>
    <w:rsid w:val="00CD51FB"/>
    <w:rsid w:val="00CD5C08"/>
    <w:rsid w:val="00CD6198"/>
    <w:rsid w:val="00CD62C9"/>
    <w:rsid w:val="00CD6A86"/>
    <w:rsid w:val="00CD73BB"/>
    <w:rsid w:val="00CD75C5"/>
    <w:rsid w:val="00CD7A75"/>
    <w:rsid w:val="00CE09CF"/>
    <w:rsid w:val="00CE0B11"/>
    <w:rsid w:val="00CE0BBA"/>
    <w:rsid w:val="00CE155F"/>
    <w:rsid w:val="00CE1BD1"/>
    <w:rsid w:val="00CE1E25"/>
    <w:rsid w:val="00CE1FEC"/>
    <w:rsid w:val="00CE20B8"/>
    <w:rsid w:val="00CE212E"/>
    <w:rsid w:val="00CE2715"/>
    <w:rsid w:val="00CE280A"/>
    <w:rsid w:val="00CE34A6"/>
    <w:rsid w:val="00CE3DD7"/>
    <w:rsid w:val="00CE462E"/>
    <w:rsid w:val="00CE4B6D"/>
    <w:rsid w:val="00CE4B94"/>
    <w:rsid w:val="00CE4F7B"/>
    <w:rsid w:val="00CE52C2"/>
    <w:rsid w:val="00CE54B4"/>
    <w:rsid w:val="00CE6BB1"/>
    <w:rsid w:val="00CE6D12"/>
    <w:rsid w:val="00CE7489"/>
    <w:rsid w:val="00CE78D6"/>
    <w:rsid w:val="00CF0CAF"/>
    <w:rsid w:val="00CF1CA9"/>
    <w:rsid w:val="00CF1CB8"/>
    <w:rsid w:val="00CF1D3B"/>
    <w:rsid w:val="00CF1D5C"/>
    <w:rsid w:val="00CF204D"/>
    <w:rsid w:val="00CF2A8C"/>
    <w:rsid w:val="00CF2CA5"/>
    <w:rsid w:val="00CF306C"/>
    <w:rsid w:val="00CF3074"/>
    <w:rsid w:val="00CF3431"/>
    <w:rsid w:val="00CF453F"/>
    <w:rsid w:val="00CF4DB1"/>
    <w:rsid w:val="00CF5842"/>
    <w:rsid w:val="00CF5A2C"/>
    <w:rsid w:val="00CF5DDA"/>
    <w:rsid w:val="00CF6394"/>
    <w:rsid w:val="00CF66F2"/>
    <w:rsid w:val="00CF6881"/>
    <w:rsid w:val="00CF73CC"/>
    <w:rsid w:val="00CF7507"/>
    <w:rsid w:val="00CF7843"/>
    <w:rsid w:val="00CF7BC9"/>
    <w:rsid w:val="00D00A91"/>
    <w:rsid w:val="00D016A5"/>
    <w:rsid w:val="00D0185B"/>
    <w:rsid w:val="00D02A6D"/>
    <w:rsid w:val="00D02C81"/>
    <w:rsid w:val="00D0337C"/>
    <w:rsid w:val="00D033C8"/>
    <w:rsid w:val="00D03E14"/>
    <w:rsid w:val="00D03E2C"/>
    <w:rsid w:val="00D0437D"/>
    <w:rsid w:val="00D050CA"/>
    <w:rsid w:val="00D052D5"/>
    <w:rsid w:val="00D05F03"/>
    <w:rsid w:val="00D0655C"/>
    <w:rsid w:val="00D065D6"/>
    <w:rsid w:val="00D06B8A"/>
    <w:rsid w:val="00D070C4"/>
    <w:rsid w:val="00D070F6"/>
    <w:rsid w:val="00D07330"/>
    <w:rsid w:val="00D07A14"/>
    <w:rsid w:val="00D07C7D"/>
    <w:rsid w:val="00D102A3"/>
    <w:rsid w:val="00D10584"/>
    <w:rsid w:val="00D107E8"/>
    <w:rsid w:val="00D10AE5"/>
    <w:rsid w:val="00D10CE9"/>
    <w:rsid w:val="00D10D2A"/>
    <w:rsid w:val="00D10F35"/>
    <w:rsid w:val="00D114FE"/>
    <w:rsid w:val="00D11D96"/>
    <w:rsid w:val="00D12390"/>
    <w:rsid w:val="00D12547"/>
    <w:rsid w:val="00D12585"/>
    <w:rsid w:val="00D13079"/>
    <w:rsid w:val="00D132B5"/>
    <w:rsid w:val="00D132B9"/>
    <w:rsid w:val="00D13B0B"/>
    <w:rsid w:val="00D14E1D"/>
    <w:rsid w:val="00D14E3F"/>
    <w:rsid w:val="00D15FDC"/>
    <w:rsid w:val="00D1619C"/>
    <w:rsid w:val="00D16622"/>
    <w:rsid w:val="00D17B73"/>
    <w:rsid w:val="00D17F6C"/>
    <w:rsid w:val="00D20DAD"/>
    <w:rsid w:val="00D20F75"/>
    <w:rsid w:val="00D218F0"/>
    <w:rsid w:val="00D21CEB"/>
    <w:rsid w:val="00D238E4"/>
    <w:rsid w:val="00D239C9"/>
    <w:rsid w:val="00D23BF7"/>
    <w:rsid w:val="00D24D07"/>
    <w:rsid w:val="00D254BB"/>
    <w:rsid w:val="00D25E61"/>
    <w:rsid w:val="00D26255"/>
    <w:rsid w:val="00D266A7"/>
    <w:rsid w:val="00D26DD4"/>
    <w:rsid w:val="00D271A4"/>
    <w:rsid w:val="00D276FE"/>
    <w:rsid w:val="00D277B1"/>
    <w:rsid w:val="00D27EAE"/>
    <w:rsid w:val="00D300FB"/>
    <w:rsid w:val="00D3051A"/>
    <w:rsid w:val="00D30537"/>
    <w:rsid w:val="00D305C1"/>
    <w:rsid w:val="00D30607"/>
    <w:rsid w:val="00D3109A"/>
    <w:rsid w:val="00D310FE"/>
    <w:rsid w:val="00D31D9D"/>
    <w:rsid w:val="00D31F2C"/>
    <w:rsid w:val="00D32CB2"/>
    <w:rsid w:val="00D33E52"/>
    <w:rsid w:val="00D33E6D"/>
    <w:rsid w:val="00D34376"/>
    <w:rsid w:val="00D346BE"/>
    <w:rsid w:val="00D35AF0"/>
    <w:rsid w:val="00D35ED9"/>
    <w:rsid w:val="00D36B92"/>
    <w:rsid w:val="00D36F04"/>
    <w:rsid w:val="00D36F7B"/>
    <w:rsid w:val="00D3734B"/>
    <w:rsid w:val="00D373DD"/>
    <w:rsid w:val="00D37E4A"/>
    <w:rsid w:val="00D37F20"/>
    <w:rsid w:val="00D407DA"/>
    <w:rsid w:val="00D40AAF"/>
    <w:rsid w:val="00D40EDB"/>
    <w:rsid w:val="00D41295"/>
    <w:rsid w:val="00D4154C"/>
    <w:rsid w:val="00D417C6"/>
    <w:rsid w:val="00D41BD4"/>
    <w:rsid w:val="00D42125"/>
    <w:rsid w:val="00D4214E"/>
    <w:rsid w:val="00D423D0"/>
    <w:rsid w:val="00D42C68"/>
    <w:rsid w:val="00D42DB5"/>
    <w:rsid w:val="00D43084"/>
    <w:rsid w:val="00D43145"/>
    <w:rsid w:val="00D43693"/>
    <w:rsid w:val="00D43AD4"/>
    <w:rsid w:val="00D43BF5"/>
    <w:rsid w:val="00D43D5B"/>
    <w:rsid w:val="00D43DFC"/>
    <w:rsid w:val="00D447B2"/>
    <w:rsid w:val="00D448A4"/>
    <w:rsid w:val="00D44AC4"/>
    <w:rsid w:val="00D44B77"/>
    <w:rsid w:val="00D455A0"/>
    <w:rsid w:val="00D46DA8"/>
    <w:rsid w:val="00D46F52"/>
    <w:rsid w:val="00D47FF1"/>
    <w:rsid w:val="00D50548"/>
    <w:rsid w:val="00D50AD4"/>
    <w:rsid w:val="00D5119D"/>
    <w:rsid w:val="00D51347"/>
    <w:rsid w:val="00D516BA"/>
    <w:rsid w:val="00D51AC8"/>
    <w:rsid w:val="00D51DB8"/>
    <w:rsid w:val="00D5204B"/>
    <w:rsid w:val="00D521F5"/>
    <w:rsid w:val="00D5257F"/>
    <w:rsid w:val="00D528CC"/>
    <w:rsid w:val="00D538AF"/>
    <w:rsid w:val="00D53D0A"/>
    <w:rsid w:val="00D554CC"/>
    <w:rsid w:val="00D55599"/>
    <w:rsid w:val="00D571F6"/>
    <w:rsid w:val="00D572CE"/>
    <w:rsid w:val="00D57A75"/>
    <w:rsid w:val="00D57EFA"/>
    <w:rsid w:val="00D6093C"/>
    <w:rsid w:val="00D60A16"/>
    <w:rsid w:val="00D6137B"/>
    <w:rsid w:val="00D61E93"/>
    <w:rsid w:val="00D61FB6"/>
    <w:rsid w:val="00D6250C"/>
    <w:rsid w:val="00D625E5"/>
    <w:rsid w:val="00D626FD"/>
    <w:rsid w:val="00D62970"/>
    <w:rsid w:val="00D62B4C"/>
    <w:rsid w:val="00D62E1F"/>
    <w:rsid w:val="00D63866"/>
    <w:rsid w:val="00D63DEC"/>
    <w:rsid w:val="00D64210"/>
    <w:rsid w:val="00D6471A"/>
    <w:rsid w:val="00D6538B"/>
    <w:rsid w:val="00D655FE"/>
    <w:rsid w:val="00D65782"/>
    <w:rsid w:val="00D657A7"/>
    <w:rsid w:val="00D65A2C"/>
    <w:rsid w:val="00D6685C"/>
    <w:rsid w:val="00D67420"/>
    <w:rsid w:val="00D67522"/>
    <w:rsid w:val="00D675E2"/>
    <w:rsid w:val="00D7032F"/>
    <w:rsid w:val="00D707DA"/>
    <w:rsid w:val="00D71115"/>
    <w:rsid w:val="00D71568"/>
    <w:rsid w:val="00D71D6B"/>
    <w:rsid w:val="00D720A0"/>
    <w:rsid w:val="00D723D9"/>
    <w:rsid w:val="00D724A9"/>
    <w:rsid w:val="00D726B0"/>
    <w:rsid w:val="00D72F56"/>
    <w:rsid w:val="00D7361F"/>
    <w:rsid w:val="00D73A74"/>
    <w:rsid w:val="00D75210"/>
    <w:rsid w:val="00D7569D"/>
    <w:rsid w:val="00D75EA8"/>
    <w:rsid w:val="00D7662E"/>
    <w:rsid w:val="00D767FF"/>
    <w:rsid w:val="00D76BC3"/>
    <w:rsid w:val="00D76D7B"/>
    <w:rsid w:val="00D776F8"/>
    <w:rsid w:val="00D77CFA"/>
    <w:rsid w:val="00D80B36"/>
    <w:rsid w:val="00D8112E"/>
    <w:rsid w:val="00D81704"/>
    <w:rsid w:val="00D81CAE"/>
    <w:rsid w:val="00D82018"/>
    <w:rsid w:val="00D8205F"/>
    <w:rsid w:val="00D827A7"/>
    <w:rsid w:val="00D82BB8"/>
    <w:rsid w:val="00D82EA9"/>
    <w:rsid w:val="00D83261"/>
    <w:rsid w:val="00D83BB6"/>
    <w:rsid w:val="00D83F75"/>
    <w:rsid w:val="00D84A63"/>
    <w:rsid w:val="00D84F4E"/>
    <w:rsid w:val="00D851C4"/>
    <w:rsid w:val="00D85466"/>
    <w:rsid w:val="00D85676"/>
    <w:rsid w:val="00D86B11"/>
    <w:rsid w:val="00D872A8"/>
    <w:rsid w:val="00D8734A"/>
    <w:rsid w:val="00D90626"/>
    <w:rsid w:val="00D90A5C"/>
    <w:rsid w:val="00D90B3D"/>
    <w:rsid w:val="00D90E01"/>
    <w:rsid w:val="00D91118"/>
    <w:rsid w:val="00D914DD"/>
    <w:rsid w:val="00D92154"/>
    <w:rsid w:val="00D92164"/>
    <w:rsid w:val="00D92545"/>
    <w:rsid w:val="00D92AD4"/>
    <w:rsid w:val="00D92C1F"/>
    <w:rsid w:val="00D92EBC"/>
    <w:rsid w:val="00D93C15"/>
    <w:rsid w:val="00D93E49"/>
    <w:rsid w:val="00D9417C"/>
    <w:rsid w:val="00D941A6"/>
    <w:rsid w:val="00D9507D"/>
    <w:rsid w:val="00D95EED"/>
    <w:rsid w:val="00D9600B"/>
    <w:rsid w:val="00D966A5"/>
    <w:rsid w:val="00D96965"/>
    <w:rsid w:val="00D969F1"/>
    <w:rsid w:val="00DA00F2"/>
    <w:rsid w:val="00DA023B"/>
    <w:rsid w:val="00DA0907"/>
    <w:rsid w:val="00DA179D"/>
    <w:rsid w:val="00DA1D27"/>
    <w:rsid w:val="00DA2143"/>
    <w:rsid w:val="00DA3D57"/>
    <w:rsid w:val="00DA448E"/>
    <w:rsid w:val="00DA48D2"/>
    <w:rsid w:val="00DA4981"/>
    <w:rsid w:val="00DA4B26"/>
    <w:rsid w:val="00DA4DD7"/>
    <w:rsid w:val="00DA5610"/>
    <w:rsid w:val="00DA57E3"/>
    <w:rsid w:val="00DA5A02"/>
    <w:rsid w:val="00DA5E43"/>
    <w:rsid w:val="00DA5EA2"/>
    <w:rsid w:val="00DA643C"/>
    <w:rsid w:val="00DA6D64"/>
    <w:rsid w:val="00DA6F55"/>
    <w:rsid w:val="00DA7144"/>
    <w:rsid w:val="00DA7207"/>
    <w:rsid w:val="00DA7A3E"/>
    <w:rsid w:val="00DA7C0C"/>
    <w:rsid w:val="00DA7DE3"/>
    <w:rsid w:val="00DA7F67"/>
    <w:rsid w:val="00DA7FA1"/>
    <w:rsid w:val="00DB0B06"/>
    <w:rsid w:val="00DB119A"/>
    <w:rsid w:val="00DB13A1"/>
    <w:rsid w:val="00DB18FD"/>
    <w:rsid w:val="00DB1A5C"/>
    <w:rsid w:val="00DB1C08"/>
    <w:rsid w:val="00DB218B"/>
    <w:rsid w:val="00DB29A7"/>
    <w:rsid w:val="00DB2C64"/>
    <w:rsid w:val="00DB35FF"/>
    <w:rsid w:val="00DB3E93"/>
    <w:rsid w:val="00DB4785"/>
    <w:rsid w:val="00DB4937"/>
    <w:rsid w:val="00DB4B9C"/>
    <w:rsid w:val="00DB5B5D"/>
    <w:rsid w:val="00DB679F"/>
    <w:rsid w:val="00DB67CE"/>
    <w:rsid w:val="00DB6961"/>
    <w:rsid w:val="00DB73AA"/>
    <w:rsid w:val="00DB78D7"/>
    <w:rsid w:val="00DB79F0"/>
    <w:rsid w:val="00DC00BB"/>
    <w:rsid w:val="00DC0664"/>
    <w:rsid w:val="00DC09A8"/>
    <w:rsid w:val="00DC0E2B"/>
    <w:rsid w:val="00DC1992"/>
    <w:rsid w:val="00DC1BFD"/>
    <w:rsid w:val="00DC25AB"/>
    <w:rsid w:val="00DC2B9D"/>
    <w:rsid w:val="00DC2C71"/>
    <w:rsid w:val="00DC2DCE"/>
    <w:rsid w:val="00DC3078"/>
    <w:rsid w:val="00DC3609"/>
    <w:rsid w:val="00DC4180"/>
    <w:rsid w:val="00DC519E"/>
    <w:rsid w:val="00DC611C"/>
    <w:rsid w:val="00DC6741"/>
    <w:rsid w:val="00DC6C9E"/>
    <w:rsid w:val="00DC7664"/>
    <w:rsid w:val="00DC782C"/>
    <w:rsid w:val="00DC7E80"/>
    <w:rsid w:val="00DC7F23"/>
    <w:rsid w:val="00DD0679"/>
    <w:rsid w:val="00DD09EF"/>
    <w:rsid w:val="00DD0A02"/>
    <w:rsid w:val="00DD0BA0"/>
    <w:rsid w:val="00DD0BBF"/>
    <w:rsid w:val="00DD0E64"/>
    <w:rsid w:val="00DD16B5"/>
    <w:rsid w:val="00DD1C7C"/>
    <w:rsid w:val="00DD24FB"/>
    <w:rsid w:val="00DD2FAD"/>
    <w:rsid w:val="00DD3917"/>
    <w:rsid w:val="00DD3C40"/>
    <w:rsid w:val="00DD3FF1"/>
    <w:rsid w:val="00DD4463"/>
    <w:rsid w:val="00DD456C"/>
    <w:rsid w:val="00DD494E"/>
    <w:rsid w:val="00DD4C56"/>
    <w:rsid w:val="00DD59F4"/>
    <w:rsid w:val="00DD5C48"/>
    <w:rsid w:val="00DD6374"/>
    <w:rsid w:val="00DD6A1B"/>
    <w:rsid w:val="00DD71B0"/>
    <w:rsid w:val="00DD726E"/>
    <w:rsid w:val="00DD7839"/>
    <w:rsid w:val="00DD78BE"/>
    <w:rsid w:val="00DD7DD3"/>
    <w:rsid w:val="00DE0047"/>
    <w:rsid w:val="00DE03ED"/>
    <w:rsid w:val="00DE0BEA"/>
    <w:rsid w:val="00DE0DEC"/>
    <w:rsid w:val="00DE1348"/>
    <w:rsid w:val="00DE1C97"/>
    <w:rsid w:val="00DE2D74"/>
    <w:rsid w:val="00DE375E"/>
    <w:rsid w:val="00DE38A7"/>
    <w:rsid w:val="00DE3976"/>
    <w:rsid w:val="00DE44E2"/>
    <w:rsid w:val="00DE4711"/>
    <w:rsid w:val="00DE4BE7"/>
    <w:rsid w:val="00DE4DBC"/>
    <w:rsid w:val="00DE4E97"/>
    <w:rsid w:val="00DE4EFF"/>
    <w:rsid w:val="00DE4F7F"/>
    <w:rsid w:val="00DE50AA"/>
    <w:rsid w:val="00DE51E5"/>
    <w:rsid w:val="00DE5C8D"/>
    <w:rsid w:val="00DE5D3E"/>
    <w:rsid w:val="00DE6375"/>
    <w:rsid w:val="00DE71FB"/>
    <w:rsid w:val="00DE74CF"/>
    <w:rsid w:val="00DE7899"/>
    <w:rsid w:val="00DE79D3"/>
    <w:rsid w:val="00DF0B3A"/>
    <w:rsid w:val="00DF0EF8"/>
    <w:rsid w:val="00DF11BA"/>
    <w:rsid w:val="00DF1886"/>
    <w:rsid w:val="00DF1B33"/>
    <w:rsid w:val="00DF2155"/>
    <w:rsid w:val="00DF29D3"/>
    <w:rsid w:val="00DF34A7"/>
    <w:rsid w:val="00DF3624"/>
    <w:rsid w:val="00DF3626"/>
    <w:rsid w:val="00DF3BBD"/>
    <w:rsid w:val="00DF3E4F"/>
    <w:rsid w:val="00DF4655"/>
    <w:rsid w:val="00DF5518"/>
    <w:rsid w:val="00DF5792"/>
    <w:rsid w:val="00DF582D"/>
    <w:rsid w:val="00DF6A68"/>
    <w:rsid w:val="00DF72C2"/>
    <w:rsid w:val="00DF7B9D"/>
    <w:rsid w:val="00DF7C41"/>
    <w:rsid w:val="00E00366"/>
    <w:rsid w:val="00E007A5"/>
    <w:rsid w:val="00E00AE6"/>
    <w:rsid w:val="00E00BF3"/>
    <w:rsid w:val="00E00C83"/>
    <w:rsid w:val="00E01337"/>
    <w:rsid w:val="00E01761"/>
    <w:rsid w:val="00E0184F"/>
    <w:rsid w:val="00E01953"/>
    <w:rsid w:val="00E01C0F"/>
    <w:rsid w:val="00E020FA"/>
    <w:rsid w:val="00E0214D"/>
    <w:rsid w:val="00E02D44"/>
    <w:rsid w:val="00E03356"/>
    <w:rsid w:val="00E033AF"/>
    <w:rsid w:val="00E035BE"/>
    <w:rsid w:val="00E0422E"/>
    <w:rsid w:val="00E04443"/>
    <w:rsid w:val="00E05360"/>
    <w:rsid w:val="00E054A7"/>
    <w:rsid w:val="00E05DE1"/>
    <w:rsid w:val="00E06678"/>
    <w:rsid w:val="00E0718C"/>
    <w:rsid w:val="00E102E3"/>
    <w:rsid w:val="00E10453"/>
    <w:rsid w:val="00E1058C"/>
    <w:rsid w:val="00E1095A"/>
    <w:rsid w:val="00E10A88"/>
    <w:rsid w:val="00E10AA3"/>
    <w:rsid w:val="00E111EF"/>
    <w:rsid w:val="00E114D4"/>
    <w:rsid w:val="00E119E9"/>
    <w:rsid w:val="00E11C9A"/>
    <w:rsid w:val="00E11E91"/>
    <w:rsid w:val="00E120C6"/>
    <w:rsid w:val="00E13247"/>
    <w:rsid w:val="00E13482"/>
    <w:rsid w:val="00E1381A"/>
    <w:rsid w:val="00E13E62"/>
    <w:rsid w:val="00E146DA"/>
    <w:rsid w:val="00E14B27"/>
    <w:rsid w:val="00E14D64"/>
    <w:rsid w:val="00E15740"/>
    <w:rsid w:val="00E16719"/>
    <w:rsid w:val="00E16AB0"/>
    <w:rsid w:val="00E16E4C"/>
    <w:rsid w:val="00E17506"/>
    <w:rsid w:val="00E17596"/>
    <w:rsid w:val="00E17740"/>
    <w:rsid w:val="00E20512"/>
    <w:rsid w:val="00E20FFE"/>
    <w:rsid w:val="00E217E4"/>
    <w:rsid w:val="00E21BB9"/>
    <w:rsid w:val="00E21BDB"/>
    <w:rsid w:val="00E22881"/>
    <w:rsid w:val="00E22BB3"/>
    <w:rsid w:val="00E22C68"/>
    <w:rsid w:val="00E22D26"/>
    <w:rsid w:val="00E22DBB"/>
    <w:rsid w:val="00E23619"/>
    <w:rsid w:val="00E237AF"/>
    <w:rsid w:val="00E24258"/>
    <w:rsid w:val="00E247D0"/>
    <w:rsid w:val="00E24932"/>
    <w:rsid w:val="00E25316"/>
    <w:rsid w:val="00E2541F"/>
    <w:rsid w:val="00E25C46"/>
    <w:rsid w:val="00E25F2F"/>
    <w:rsid w:val="00E26473"/>
    <w:rsid w:val="00E266AC"/>
    <w:rsid w:val="00E268D3"/>
    <w:rsid w:val="00E26A4A"/>
    <w:rsid w:val="00E26E9C"/>
    <w:rsid w:val="00E309CD"/>
    <w:rsid w:val="00E30BB3"/>
    <w:rsid w:val="00E3143C"/>
    <w:rsid w:val="00E316C8"/>
    <w:rsid w:val="00E3260A"/>
    <w:rsid w:val="00E33264"/>
    <w:rsid w:val="00E3339D"/>
    <w:rsid w:val="00E337F8"/>
    <w:rsid w:val="00E33B42"/>
    <w:rsid w:val="00E3409B"/>
    <w:rsid w:val="00E340F2"/>
    <w:rsid w:val="00E341B7"/>
    <w:rsid w:val="00E345DF"/>
    <w:rsid w:val="00E346EE"/>
    <w:rsid w:val="00E347A0"/>
    <w:rsid w:val="00E3489D"/>
    <w:rsid w:val="00E34DAA"/>
    <w:rsid w:val="00E3501B"/>
    <w:rsid w:val="00E35060"/>
    <w:rsid w:val="00E354A8"/>
    <w:rsid w:val="00E36410"/>
    <w:rsid w:val="00E368FA"/>
    <w:rsid w:val="00E36957"/>
    <w:rsid w:val="00E36D41"/>
    <w:rsid w:val="00E37508"/>
    <w:rsid w:val="00E378C3"/>
    <w:rsid w:val="00E379A6"/>
    <w:rsid w:val="00E403FD"/>
    <w:rsid w:val="00E40661"/>
    <w:rsid w:val="00E4199B"/>
    <w:rsid w:val="00E4283F"/>
    <w:rsid w:val="00E43B48"/>
    <w:rsid w:val="00E44927"/>
    <w:rsid w:val="00E44A46"/>
    <w:rsid w:val="00E461BB"/>
    <w:rsid w:val="00E4644A"/>
    <w:rsid w:val="00E47DDF"/>
    <w:rsid w:val="00E47FC2"/>
    <w:rsid w:val="00E50F3A"/>
    <w:rsid w:val="00E51494"/>
    <w:rsid w:val="00E51BB7"/>
    <w:rsid w:val="00E52145"/>
    <w:rsid w:val="00E52D78"/>
    <w:rsid w:val="00E53166"/>
    <w:rsid w:val="00E53649"/>
    <w:rsid w:val="00E53834"/>
    <w:rsid w:val="00E53E29"/>
    <w:rsid w:val="00E53FAB"/>
    <w:rsid w:val="00E545CE"/>
    <w:rsid w:val="00E54620"/>
    <w:rsid w:val="00E54806"/>
    <w:rsid w:val="00E5540E"/>
    <w:rsid w:val="00E5550F"/>
    <w:rsid w:val="00E556BD"/>
    <w:rsid w:val="00E557B0"/>
    <w:rsid w:val="00E55C5D"/>
    <w:rsid w:val="00E565C0"/>
    <w:rsid w:val="00E56D17"/>
    <w:rsid w:val="00E5708D"/>
    <w:rsid w:val="00E57593"/>
    <w:rsid w:val="00E57664"/>
    <w:rsid w:val="00E579E8"/>
    <w:rsid w:val="00E57C02"/>
    <w:rsid w:val="00E60141"/>
    <w:rsid w:val="00E601E3"/>
    <w:rsid w:val="00E60319"/>
    <w:rsid w:val="00E60C73"/>
    <w:rsid w:val="00E617FC"/>
    <w:rsid w:val="00E618B0"/>
    <w:rsid w:val="00E61A90"/>
    <w:rsid w:val="00E625BA"/>
    <w:rsid w:val="00E6279B"/>
    <w:rsid w:val="00E63117"/>
    <w:rsid w:val="00E6361F"/>
    <w:rsid w:val="00E63B26"/>
    <w:rsid w:val="00E63DC1"/>
    <w:rsid w:val="00E64067"/>
    <w:rsid w:val="00E640DB"/>
    <w:rsid w:val="00E640F8"/>
    <w:rsid w:val="00E64F66"/>
    <w:rsid w:val="00E6546E"/>
    <w:rsid w:val="00E6557F"/>
    <w:rsid w:val="00E65727"/>
    <w:rsid w:val="00E65C4D"/>
    <w:rsid w:val="00E65CED"/>
    <w:rsid w:val="00E65E10"/>
    <w:rsid w:val="00E6620E"/>
    <w:rsid w:val="00E6634E"/>
    <w:rsid w:val="00E6657F"/>
    <w:rsid w:val="00E66D5A"/>
    <w:rsid w:val="00E66E91"/>
    <w:rsid w:val="00E673B1"/>
    <w:rsid w:val="00E67759"/>
    <w:rsid w:val="00E677BE"/>
    <w:rsid w:val="00E678EA"/>
    <w:rsid w:val="00E67FE1"/>
    <w:rsid w:val="00E7076D"/>
    <w:rsid w:val="00E70988"/>
    <w:rsid w:val="00E71E63"/>
    <w:rsid w:val="00E72247"/>
    <w:rsid w:val="00E72A5D"/>
    <w:rsid w:val="00E72BD1"/>
    <w:rsid w:val="00E72BF9"/>
    <w:rsid w:val="00E734F6"/>
    <w:rsid w:val="00E737D8"/>
    <w:rsid w:val="00E73F3B"/>
    <w:rsid w:val="00E742A0"/>
    <w:rsid w:val="00E7442F"/>
    <w:rsid w:val="00E74D74"/>
    <w:rsid w:val="00E74D81"/>
    <w:rsid w:val="00E74EDC"/>
    <w:rsid w:val="00E753AD"/>
    <w:rsid w:val="00E7578F"/>
    <w:rsid w:val="00E757A6"/>
    <w:rsid w:val="00E75DBA"/>
    <w:rsid w:val="00E75F33"/>
    <w:rsid w:val="00E76149"/>
    <w:rsid w:val="00E7634F"/>
    <w:rsid w:val="00E7688C"/>
    <w:rsid w:val="00E77889"/>
    <w:rsid w:val="00E80C0B"/>
    <w:rsid w:val="00E819CB"/>
    <w:rsid w:val="00E81D09"/>
    <w:rsid w:val="00E82573"/>
    <w:rsid w:val="00E8257A"/>
    <w:rsid w:val="00E82EDE"/>
    <w:rsid w:val="00E83F46"/>
    <w:rsid w:val="00E8472E"/>
    <w:rsid w:val="00E84C09"/>
    <w:rsid w:val="00E84CD3"/>
    <w:rsid w:val="00E855E8"/>
    <w:rsid w:val="00E85746"/>
    <w:rsid w:val="00E857B6"/>
    <w:rsid w:val="00E85E18"/>
    <w:rsid w:val="00E86153"/>
    <w:rsid w:val="00E87224"/>
    <w:rsid w:val="00E90971"/>
    <w:rsid w:val="00E914FE"/>
    <w:rsid w:val="00E91DF1"/>
    <w:rsid w:val="00E9247C"/>
    <w:rsid w:val="00E92C2C"/>
    <w:rsid w:val="00E92E62"/>
    <w:rsid w:val="00E92E84"/>
    <w:rsid w:val="00E93253"/>
    <w:rsid w:val="00E9350D"/>
    <w:rsid w:val="00E94FA4"/>
    <w:rsid w:val="00E954AF"/>
    <w:rsid w:val="00E95B6B"/>
    <w:rsid w:val="00E96802"/>
    <w:rsid w:val="00E969B5"/>
    <w:rsid w:val="00E96BD0"/>
    <w:rsid w:val="00E97320"/>
    <w:rsid w:val="00E973E1"/>
    <w:rsid w:val="00E97996"/>
    <w:rsid w:val="00E97EBE"/>
    <w:rsid w:val="00EA045A"/>
    <w:rsid w:val="00EA1265"/>
    <w:rsid w:val="00EA1C51"/>
    <w:rsid w:val="00EA1F63"/>
    <w:rsid w:val="00EA20F8"/>
    <w:rsid w:val="00EA2282"/>
    <w:rsid w:val="00EA28B8"/>
    <w:rsid w:val="00EA29BE"/>
    <w:rsid w:val="00EA2A34"/>
    <w:rsid w:val="00EA2B5D"/>
    <w:rsid w:val="00EA2C80"/>
    <w:rsid w:val="00EA3691"/>
    <w:rsid w:val="00EA3CCC"/>
    <w:rsid w:val="00EA4C66"/>
    <w:rsid w:val="00EA4F8F"/>
    <w:rsid w:val="00EA6116"/>
    <w:rsid w:val="00EA623D"/>
    <w:rsid w:val="00EA657B"/>
    <w:rsid w:val="00EA6DC1"/>
    <w:rsid w:val="00EA6E5A"/>
    <w:rsid w:val="00EA7563"/>
    <w:rsid w:val="00EA7767"/>
    <w:rsid w:val="00EA7BC2"/>
    <w:rsid w:val="00EB0F82"/>
    <w:rsid w:val="00EB1284"/>
    <w:rsid w:val="00EB18E3"/>
    <w:rsid w:val="00EB1CB9"/>
    <w:rsid w:val="00EB1EFD"/>
    <w:rsid w:val="00EB2A69"/>
    <w:rsid w:val="00EB3650"/>
    <w:rsid w:val="00EB39C2"/>
    <w:rsid w:val="00EB403F"/>
    <w:rsid w:val="00EB415B"/>
    <w:rsid w:val="00EB49BE"/>
    <w:rsid w:val="00EB4A07"/>
    <w:rsid w:val="00EB4AAF"/>
    <w:rsid w:val="00EB543A"/>
    <w:rsid w:val="00EB674B"/>
    <w:rsid w:val="00EB6C7A"/>
    <w:rsid w:val="00EB6CC9"/>
    <w:rsid w:val="00EB6D1E"/>
    <w:rsid w:val="00EB74CC"/>
    <w:rsid w:val="00EB7524"/>
    <w:rsid w:val="00EB75DB"/>
    <w:rsid w:val="00EC0354"/>
    <w:rsid w:val="00EC12ED"/>
    <w:rsid w:val="00EC1851"/>
    <w:rsid w:val="00EC187E"/>
    <w:rsid w:val="00EC194E"/>
    <w:rsid w:val="00EC1C41"/>
    <w:rsid w:val="00EC20C7"/>
    <w:rsid w:val="00EC24BA"/>
    <w:rsid w:val="00EC2928"/>
    <w:rsid w:val="00EC2AC1"/>
    <w:rsid w:val="00EC3577"/>
    <w:rsid w:val="00EC38BF"/>
    <w:rsid w:val="00EC38D7"/>
    <w:rsid w:val="00EC39A9"/>
    <w:rsid w:val="00EC3CD2"/>
    <w:rsid w:val="00EC446F"/>
    <w:rsid w:val="00EC691B"/>
    <w:rsid w:val="00EC6F9F"/>
    <w:rsid w:val="00ED016E"/>
    <w:rsid w:val="00ED01D6"/>
    <w:rsid w:val="00ED0A6C"/>
    <w:rsid w:val="00ED0F19"/>
    <w:rsid w:val="00ED119C"/>
    <w:rsid w:val="00ED1208"/>
    <w:rsid w:val="00ED15C6"/>
    <w:rsid w:val="00ED174E"/>
    <w:rsid w:val="00ED1A19"/>
    <w:rsid w:val="00ED1EE4"/>
    <w:rsid w:val="00ED1F6F"/>
    <w:rsid w:val="00ED30AC"/>
    <w:rsid w:val="00ED38A3"/>
    <w:rsid w:val="00ED3979"/>
    <w:rsid w:val="00ED39B2"/>
    <w:rsid w:val="00ED3B2B"/>
    <w:rsid w:val="00ED410D"/>
    <w:rsid w:val="00ED45FC"/>
    <w:rsid w:val="00ED543B"/>
    <w:rsid w:val="00ED557A"/>
    <w:rsid w:val="00ED5D12"/>
    <w:rsid w:val="00ED6012"/>
    <w:rsid w:val="00ED6118"/>
    <w:rsid w:val="00ED6EA9"/>
    <w:rsid w:val="00ED6EF0"/>
    <w:rsid w:val="00ED7262"/>
    <w:rsid w:val="00EE0676"/>
    <w:rsid w:val="00EE06B4"/>
    <w:rsid w:val="00EE086D"/>
    <w:rsid w:val="00EE0C0A"/>
    <w:rsid w:val="00EE10DF"/>
    <w:rsid w:val="00EE1980"/>
    <w:rsid w:val="00EE1D45"/>
    <w:rsid w:val="00EE1F71"/>
    <w:rsid w:val="00EE20A1"/>
    <w:rsid w:val="00EE2123"/>
    <w:rsid w:val="00EE2787"/>
    <w:rsid w:val="00EE36F2"/>
    <w:rsid w:val="00EE3B41"/>
    <w:rsid w:val="00EE3FB5"/>
    <w:rsid w:val="00EE40B9"/>
    <w:rsid w:val="00EE4EAC"/>
    <w:rsid w:val="00EE4F26"/>
    <w:rsid w:val="00EE5483"/>
    <w:rsid w:val="00EE551C"/>
    <w:rsid w:val="00EE563E"/>
    <w:rsid w:val="00EE5C57"/>
    <w:rsid w:val="00EE650A"/>
    <w:rsid w:val="00EE6A4D"/>
    <w:rsid w:val="00EE6F68"/>
    <w:rsid w:val="00EE7858"/>
    <w:rsid w:val="00EF060F"/>
    <w:rsid w:val="00EF0EE4"/>
    <w:rsid w:val="00EF1951"/>
    <w:rsid w:val="00EF1DBE"/>
    <w:rsid w:val="00EF1F06"/>
    <w:rsid w:val="00EF1FA8"/>
    <w:rsid w:val="00EF2079"/>
    <w:rsid w:val="00EF2526"/>
    <w:rsid w:val="00EF25C2"/>
    <w:rsid w:val="00EF2CA6"/>
    <w:rsid w:val="00EF487E"/>
    <w:rsid w:val="00EF5E67"/>
    <w:rsid w:val="00EF62A9"/>
    <w:rsid w:val="00EF661A"/>
    <w:rsid w:val="00EF67B6"/>
    <w:rsid w:val="00EF6DB5"/>
    <w:rsid w:val="00EF6EBF"/>
    <w:rsid w:val="00EF6FA7"/>
    <w:rsid w:val="00EF7381"/>
    <w:rsid w:val="00EF75A1"/>
    <w:rsid w:val="00F001CB"/>
    <w:rsid w:val="00F00B87"/>
    <w:rsid w:val="00F00BCF"/>
    <w:rsid w:val="00F013F2"/>
    <w:rsid w:val="00F01FDC"/>
    <w:rsid w:val="00F020E0"/>
    <w:rsid w:val="00F021C4"/>
    <w:rsid w:val="00F025AD"/>
    <w:rsid w:val="00F02C06"/>
    <w:rsid w:val="00F02C7E"/>
    <w:rsid w:val="00F02D3C"/>
    <w:rsid w:val="00F03712"/>
    <w:rsid w:val="00F03D83"/>
    <w:rsid w:val="00F0599E"/>
    <w:rsid w:val="00F0623C"/>
    <w:rsid w:val="00F06753"/>
    <w:rsid w:val="00F0680C"/>
    <w:rsid w:val="00F068D6"/>
    <w:rsid w:val="00F07261"/>
    <w:rsid w:val="00F072D2"/>
    <w:rsid w:val="00F07DAE"/>
    <w:rsid w:val="00F1061E"/>
    <w:rsid w:val="00F10A2D"/>
    <w:rsid w:val="00F12250"/>
    <w:rsid w:val="00F12610"/>
    <w:rsid w:val="00F12A9B"/>
    <w:rsid w:val="00F12D17"/>
    <w:rsid w:val="00F12E4B"/>
    <w:rsid w:val="00F137E5"/>
    <w:rsid w:val="00F1390A"/>
    <w:rsid w:val="00F13FBA"/>
    <w:rsid w:val="00F14A9B"/>
    <w:rsid w:val="00F14ABE"/>
    <w:rsid w:val="00F14CF6"/>
    <w:rsid w:val="00F14D1A"/>
    <w:rsid w:val="00F14E26"/>
    <w:rsid w:val="00F14E8A"/>
    <w:rsid w:val="00F16557"/>
    <w:rsid w:val="00F17755"/>
    <w:rsid w:val="00F20604"/>
    <w:rsid w:val="00F20FE2"/>
    <w:rsid w:val="00F21444"/>
    <w:rsid w:val="00F2160B"/>
    <w:rsid w:val="00F21658"/>
    <w:rsid w:val="00F21F77"/>
    <w:rsid w:val="00F221DB"/>
    <w:rsid w:val="00F22A0B"/>
    <w:rsid w:val="00F23619"/>
    <w:rsid w:val="00F238AB"/>
    <w:rsid w:val="00F24967"/>
    <w:rsid w:val="00F24EDF"/>
    <w:rsid w:val="00F25239"/>
    <w:rsid w:val="00F2537C"/>
    <w:rsid w:val="00F254FA"/>
    <w:rsid w:val="00F2591C"/>
    <w:rsid w:val="00F25E27"/>
    <w:rsid w:val="00F26A78"/>
    <w:rsid w:val="00F26CEA"/>
    <w:rsid w:val="00F26EF1"/>
    <w:rsid w:val="00F270B4"/>
    <w:rsid w:val="00F27A40"/>
    <w:rsid w:val="00F30B97"/>
    <w:rsid w:val="00F3164A"/>
    <w:rsid w:val="00F3212A"/>
    <w:rsid w:val="00F3217D"/>
    <w:rsid w:val="00F32E47"/>
    <w:rsid w:val="00F332CF"/>
    <w:rsid w:val="00F338AD"/>
    <w:rsid w:val="00F33F2A"/>
    <w:rsid w:val="00F34172"/>
    <w:rsid w:val="00F34195"/>
    <w:rsid w:val="00F34388"/>
    <w:rsid w:val="00F34F17"/>
    <w:rsid w:val="00F3552B"/>
    <w:rsid w:val="00F3553F"/>
    <w:rsid w:val="00F37124"/>
    <w:rsid w:val="00F37328"/>
    <w:rsid w:val="00F379B8"/>
    <w:rsid w:val="00F379EC"/>
    <w:rsid w:val="00F37D1E"/>
    <w:rsid w:val="00F40EFC"/>
    <w:rsid w:val="00F413D0"/>
    <w:rsid w:val="00F419A2"/>
    <w:rsid w:val="00F421EA"/>
    <w:rsid w:val="00F42A67"/>
    <w:rsid w:val="00F42AD8"/>
    <w:rsid w:val="00F42CB9"/>
    <w:rsid w:val="00F42CE6"/>
    <w:rsid w:val="00F42D64"/>
    <w:rsid w:val="00F42E1F"/>
    <w:rsid w:val="00F43006"/>
    <w:rsid w:val="00F431F9"/>
    <w:rsid w:val="00F43798"/>
    <w:rsid w:val="00F4380B"/>
    <w:rsid w:val="00F4385A"/>
    <w:rsid w:val="00F439FF"/>
    <w:rsid w:val="00F43ABA"/>
    <w:rsid w:val="00F45AAC"/>
    <w:rsid w:val="00F45F68"/>
    <w:rsid w:val="00F46114"/>
    <w:rsid w:val="00F4706F"/>
    <w:rsid w:val="00F4714D"/>
    <w:rsid w:val="00F475E3"/>
    <w:rsid w:val="00F500AA"/>
    <w:rsid w:val="00F50A09"/>
    <w:rsid w:val="00F50EC2"/>
    <w:rsid w:val="00F50F45"/>
    <w:rsid w:val="00F51C52"/>
    <w:rsid w:val="00F522D9"/>
    <w:rsid w:val="00F5279C"/>
    <w:rsid w:val="00F529BC"/>
    <w:rsid w:val="00F52E73"/>
    <w:rsid w:val="00F530EB"/>
    <w:rsid w:val="00F537A0"/>
    <w:rsid w:val="00F53963"/>
    <w:rsid w:val="00F54350"/>
    <w:rsid w:val="00F54A48"/>
    <w:rsid w:val="00F54D80"/>
    <w:rsid w:val="00F5523B"/>
    <w:rsid w:val="00F555DC"/>
    <w:rsid w:val="00F564CC"/>
    <w:rsid w:val="00F56BC2"/>
    <w:rsid w:val="00F5768E"/>
    <w:rsid w:val="00F577B1"/>
    <w:rsid w:val="00F57993"/>
    <w:rsid w:val="00F57D19"/>
    <w:rsid w:val="00F60D96"/>
    <w:rsid w:val="00F61449"/>
    <w:rsid w:val="00F61C6C"/>
    <w:rsid w:val="00F6214E"/>
    <w:rsid w:val="00F629FE"/>
    <w:rsid w:val="00F62F6C"/>
    <w:rsid w:val="00F637A5"/>
    <w:rsid w:val="00F6467F"/>
    <w:rsid w:val="00F64D92"/>
    <w:rsid w:val="00F64E77"/>
    <w:rsid w:val="00F655AC"/>
    <w:rsid w:val="00F660EC"/>
    <w:rsid w:val="00F66827"/>
    <w:rsid w:val="00F66B41"/>
    <w:rsid w:val="00F66C47"/>
    <w:rsid w:val="00F67912"/>
    <w:rsid w:val="00F67A88"/>
    <w:rsid w:val="00F70234"/>
    <w:rsid w:val="00F710DC"/>
    <w:rsid w:val="00F7146D"/>
    <w:rsid w:val="00F716E2"/>
    <w:rsid w:val="00F71DC2"/>
    <w:rsid w:val="00F71F1F"/>
    <w:rsid w:val="00F71F4F"/>
    <w:rsid w:val="00F721ED"/>
    <w:rsid w:val="00F721F5"/>
    <w:rsid w:val="00F72523"/>
    <w:rsid w:val="00F75E44"/>
    <w:rsid w:val="00F760FF"/>
    <w:rsid w:val="00F76193"/>
    <w:rsid w:val="00F765EC"/>
    <w:rsid w:val="00F76813"/>
    <w:rsid w:val="00F76F83"/>
    <w:rsid w:val="00F77122"/>
    <w:rsid w:val="00F771A8"/>
    <w:rsid w:val="00F773BA"/>
    <w:rsid w:val="00F7769B"/>
    <w:rsid w:val="00F77F66"/>
    <w:rsid w:val="00F807B8"/>
    <w:rsid w:val="00F80E08"/>
    <w:rsid w:val="00F81208"/>
    <w:rsid w:val="00F82453"/>
    <w:rsid w:val="00F825B7"/>
    <w:rsid w:val="00F829C3"/>
    <w:rsid w:val="00F82BB4"/>
    <w:rsid w:val="00F82DD6"/>
    <w:rsid w:val="00F83DD8"/>
    <w:rsid w:val="00F84454"/>
    <w:rsid w:val="00F84D15"/>
    <w:rsid w:val="00F8513D"/>
    <w:rsid w:val="00F855A8"/>
    <w:rsid w:val="00F85E19"/>
    <w:rsid w:val="00F86130"/>
    <w:rsid w:val="00F86184"/>
    <w:rsid w:val="00F861A0"/>
    <w:rsid w:val="00F8716F"/>
    <w:rsid w:val="00F87A25"/>
    <w:rsid w:val="00F90841"/>
    <w:rsid w:val="00F90D7F"/>
    <w:rsid w:val="00F91060"/>
    <w:rsid w:val="00F9125E"/>
    <w:rsid w:val="00F9197B"/>
    <w:rsid w:val="00F91AF7"/>
    <w:rsid w:val="00F91CE9"/>
    <w:rsid w:val="00F91F51"/>
    <w:rsid w:val="00F9216A"/>
    <w:rsid w:val="00F922E8"/>
    <w:rsid w:val="00F9235B"/>
    <w:rsid w:val="00F9296C"/>
    <w:rsid w:val="00F92D04"/>
    <w:rsid w:val="00F9304D"/>
    <w:rsid w:val="00F93652"/>
    <w:rsid w:val="00F9389D"/>
    <w:rsid w:val="00F93D18"/>
    <w:rsid w:val="00F93DDD"/>
    <w:rsid w:val="00F94D93"/>
    <w:rsid w:val="00F94E7B"/>
    <w:rsid w:val="00F95274"/>
    <w:rsid w:val="00F95701"/>
    <w:rsid w:val="00F95C70"/>
    <w:rsid w:val="00F95C7B"/>
    <w:rsid w:val="00F95E1B"/>
    <w:rsid w:val="00F968EE"/>
    <w:rsid w:val="00F96C52"/>
    <w:rsid w:val="00F97560"/>
    <w:rsid w:val="00FA020E"/>
    <w:rsid w:val="00FA0536"/>
    <w:rsid w:val="00FA0D46"/>
    <w:rsid w:val="00FA14A3"/>
    <w:rsid w:val="00FA1DF2"/>
    <w:rsid w:val="00FA1FA7"/>
    <w:rsid w:val="00FA2919"/>
    <w:rsid w:val="00FA323E"/>
    <w:rsid w:val="00FA35A6"/>
    <w:rsid w:val="00FA3841"/>
    <w:rsid w:val="00FA3BEB"/>
    <w:rsid w:val="00FA4BDC"/>
    <w:rsid w:val="00FA4FC5"/>
    <w:rsid w:val="00FA5751"/>
    <w:rsid w:val="00FA675C"/>
    <w:rsid w:val="00FA6D62"/>
    <w:rsid w:val="00FA6EFA"/>
    <w:rsid w:val="00FA79E0"/>
    <w:rsid w:val="00FB0CDB"/>
    <w:rsid w:val="00FB0DD6"/>
    <w:rsid w:val="00FB1A79"/>
    <w:rsid w:val="00FB1C5B"/>
    <w:rsid w:val="00FB1C8C"/>
    <w:rsid w:val="00FB20CC"/>
    <w:rsid w:val="00FB2751"/>
    <w:rsid w:val="00FB2F6A"/>
    <w:rsid w:val="00FB3037"/>
    <w:rsid w:val="00FB343D"/>
    <w:rsid w:val="00FB3605"/>
    <w:rsid w:val="00FB3823"/>
    <w:rsid w:val="00FB3C76"/>
    <w:rsid w:val="00FB5287"/>
    <w:rsid w:val="00FB5D8A"/>
    <w:rsid w:val="00FB6770"/>
    <w:rsid w:val="00FB75D9"/>
    <w:rsid w:val="00FC0199"/>
    <w:rsid w:val="00FC04A8"/>
    <w:rsid w:val="00FC0542"/>
    <w:rsid w:val="00FC091D"/>
    <w:rsid w:val="00FC0AD7"/>
    <w:rsid w:val="00FC0F3F"/>
    <w:rsid w:val="00FC1FEF"/>
    <w:rsid w:val="00FC2061"/>
    <w:rsid w:val="00FC2A6C"/>
    <w:rsid w:val="00FC2E40"/>
    <w:rsid w:val="00FC2E8F"/>
    <w:rsid w:val="00FC351C"/>
    <w:rsid w:val="00FC378F"/>
    <w:rsid w:val="00FC37E0"/>
    <w:rsid w:val="00FC3BFF"/>
    <w:rsid w:val="00FC4ED7"/>
    <w:rsid w:val="00FC526A"/>
    <w:rsid w:val="00FC5C44"/>
    <w:rsid w:val="00FC5DA2"/>
    <w:rsid w:val="00FC5E22"/>
    <w:rsid w:val="00FC63C1"/>
    <w:rsid w:val="00FC6835"/>
    <w:rsid w:val="00FC6F1D"/>
    <w:rsid w:val="00FC777E"/>
    <w:rsid w:val="00FC7A35"/>
    <w:rsid w:val="00FD0793"/>
    <w:rsid w:val="00FD08D5"/>
    <w:rsid w:val="00FD26C3"/>
    <w:rsid w:val="00FD28C1"/>
    <w:rsid w:val="00FD2A62"/>
    <w:rsid w:val="00FD2BF2"/>
    <w:rsid w:val="00FD3225"/>
    <w:rsid w:val="00FD327F"/>
    <w:rsid w:val="00FD378C"/>
    <w:rsid w:val="00FD3AD6"/>
    <w:rsid w:val="00FD4C1E"/>
    <w:rsid w:val="00FD5AE2"/>
    <w:rsid w:val="00FD5CCF"/>
    <w:rsid w:val="00FD6532"/>
    <w:rsid w:val="00FD69A0"/>
    <w:rsid w:val="00FD6D54"/>
    <w:rsid w:val="00FD6EF3"/>
    <w:rsid w:val="00FD7AC4"/>
    <w:rsid w:val="00FD7D39"/>
    <w:rsid w:val="00FE03BC"/>
    <w:rsid w:val="00FE18F2"/>
    <w:rsid w:val="00FE1914"/>
    <w:rsid w:val="00FE1EDE"/>
    <w:rsid w:val="00FE1FD3"/>
    <w:rsid w:val="00FE2474"/>
    <w:rsid w:val="00FE25DA"/>
    <w:rsid w:val="00FE35B7"/>
    <w:rsid w:val="00FE367F"/>
    <w:rsid w:val="00FE3B70"/>
    <w:rsid w:val="00FE407E"/>
    <w:rsid w:val="00FE4CE4"/>
    <w:rsid w:val="00FE5E2D"/>
    <w:rsid w:val="00FE5E80"/>
    <w:rsid w:val="00FE60FF"/>
    <w:rsid w:val="00FE6C7D"/>
    <w:rsid w:val="00FE6D65"/>
    <w:rsid w:val="00FE7107"/>
    <w:rsid w:val="00FE76F4"/>
    <w:rsid w:val="00FE7929"/>
    <w:rsid w:val="00FE7DB5"/>
    <w:rsid w:val="00FF0805"/>
    <w:rsid w:val="00FF09B0"/>
    <w:rsid w:val="00FF0F1D"/>
    <w:rsid w:val="00FF0F26"/>
    <w:rsid w:val="00FF1301"/>
    <w:rsid w:val="00FF1FC2"/>
    <w:rsid w:val="00FF2C67"/>
    <w:rsid w:val="00FF31E6"/>
    <w:rsid w:val="00FF4532"/>
    <w:rsid w:val="00FF4A91"/>
    <w:rsid w:val="00FF4FC7"/>
    <w:rsid w:val="00FF575D"/>
    <w:rsid w:val="00FF57E4"/>
    <w:rsid w:val="00FF5A55"/>
    <w:rsid w:val="00FF5D6F"/>
    <w:rsid w:val="00FF5F41"/>
    <w:rsid w:val="00FF6118"/>
    <w:rsid w:val="00FF6944"/>
    <w:rsid w:val="00FF6CE2"/>
    <w:rsid w:val="00FF6DA9"/>
    <w:rsid w:val="00FF7AD4"/>
    <w:rsid w:val="00FF7CE3"/>
    <w:rsid w:val="00FF7CE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26A70D"/>
  <w15:docId w15:val="{5A9EB44F-0E60-408E-98E2-462076B345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97D5C"/>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1"/>
    <w:next w:val="a1"/>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1"/>
    <w:next w:val="a1"/>
    <w:qFormat/>
    <w:rsid w:val="00FB75D9"/>
    <w:pPr>
      <w:keepNext/>
      <w:outlineLvl w:val="1"/>
    </w:pPr>
    <w:rPr>
      <w:rFonts w:ascii="Arial" w:eastAsia="돋움" w:hAnsi="Arial"/>
    </w:rPr>
  </w:style>
  <w:style w:type="paragraph" w:styleId="3">
    <w:name w:val="heading 3"/>
    <w:aliases w:val="Underrubrik2,H3,no break,Memo Heading 3"/>
    <w:basedOn w:val="a1"/>
    <w:next w:val="a1"/>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1"/>
    <w:next w:val="a1"/>
    <w:qFormat/>
    <w:rsid w:val="00602060"/>
    <w:pPr>
      <w:keepNext/>
      <w:ind w:leftChars="400" w:left="400" w:hangingChars="200" w:hanging="2000"/>
      <w:outlineLvl w:val="3"/>
    </w:pPr>
    <w:rPr>
      <w:b/>
      <w:bCs/>
    </w:rPr>
  </w:style>
  <w:style w:type="paragraph" w:styleId="5">
    <w:name w:val="heading 5"/>
    <w:basedOn w:val="a1"/>
    <w:next w:val="a1"/>
    <w:link w:val="5Char"/>
    <w:semiHidden/>
    <w:unhideWhenUsed/>
    <w:qFormat/>
    <w:rsid w:val="005A0F43"/>
    <w:pPr>
      <w:keepNext/>
      <w:ind w:leftChars="500" w:left="500" w:hangingChars="200" w:hanging="2000"/>
      <w:outlineLvl w:val="4"/>
    </w:pPr>
    <w:rPr>
      <w:rFonts w:asciiTheme="majorHAnsi" w:eastAsiaTheme="majorEastAsia" w:hAnsiTheme="majorHAnsi" w:cstheme="majorBidi"/>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6">
    <w:name w:val="Balloon Text"/>
    <w:basedOn w:val="a1"/>
    <w:semiHidden/>
    <w:rsid w:val="00AC6C0A"/>
    <w:rPr>
      <w:rFonts w:ascii="Arial" w:eastAsia="돋움" w:hAnsi="Arial"/>
      <w:sz w:val="18"/>
      <w:szCs w:val="18"/>
    </w:rPr>
  </w:style>
  <w:style w:type="table" w:styleId="a7">
    <w:name w:val="Table Grid"/>
    <w:basedOn w:val="a3"/>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1"/>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1"/>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8">
    <w:name w:val="Body Text"/>
    <w:aliases w:val="bt,AvtalBrödtext, ändrad,ändrad"/>
    <w:basedOn w:val="a1"/>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9">
    <w:name w:val="annotation reference"/>
    <w:semiHidden/>
    <w:rsid w:val="003B6537"/>
    <w:rPr>
      <w:sz w:val="18"/>
      <w:szCs w:val="18"/>
    </w:rPr>
  </w:style>
  <w:style w:type="paragraph" w:styleId="aa">
    <w:name w:val="annotation text"/>
    <w:basedOn w:val="a1"/>
    <w:semiHidden/>
    <w:rsid w:val="003B6537"/>
  </w:style>
  <w:style w:type="paragraph" w:styleId="ab">
    <w:name w:val="annotation subject"/>
    <w:basedOn w:val="aa"/>
    <w:next w:val="aa"/>
    <w:semiHidden/>
    <w:rsid w:val="003B6537"/>
    <w:rPr>
      <w:b/>
      <w:bCs/>
    </w:rPr>
  </w:style>
  <w:style w:type="paragraph" w:styleId="ac">
    <w:name w:val="Document Map"/>
    <w:basedOn w:val="a1"/>
    <w:semiHidden/>
    <w:rsid w:val="00A03930"/>
    <w:pPr>
      <w:shd w:val="clear" w:color="auto" w:fill="000080"/>
    </w:pPr>
    <w:rPr>
      <w:rFonts w:ascii="Arial" w:eastAsia="돋움" w:hAnsi="Arial"/>
    </w:rPr>
  </w:style>
  <w:style w:type="paragraph" w:styleId="ad">
    <w:name w:val="List Paragraph"/>
    <w:aliases w:val="- Bullets,リスト段落"/>
    <w:basedOn w:val="a1"/>
    <w:link w:val="Char0"/>
    <w:uiPriority w:val="34"/>
    <w:qFormat/>
    <w:rsid w:val="00F95274"/>
    <w:pPr>
      <w:wordWrap w:val="0"/>
      <w:autoSpaceDE w:val="0"/>
      <w:autoSpaceDN w:val="0"/>
      <w:spacing w:after="0"/>
      <w:ind w:leftChars="400" w:left="800"/>
    </w:pPr>
    <w:rPr>
      <w:rFonts w:ascii="바탕" w:eastAsia="바탕" w:hAnsi="바탕" w:cs="굴림"/>
      <w:lang w:val="en-US" w:eastAsia="ko-KR"/>
    </w:rPr>
  </w:style>
  <w:style w:type="paragraph" w:customStyle="1" w:styleId="TAC">
    <w:name w:val="TAC"/>
    <w:basedOn w:val="a1"/>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1"/>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e">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
    <w:basedOn w:val="a1"/>
    <w:next w:val="a1"/>
    <w:link w:val="Char1"/>
    <w:qFormat/>
    <w:rsid w:val="00DD0A02"/>
    <w:pPr>
      <w:spacing w:before="120" w:after="120"/>
    </w:pPr>
    <w:rPr>
      <w:rFonts w:eastAsia="MS Gothic"/>
      <w:b/>
      <w:sz w:val="24"/>
      <w:lang w:eastAsia="ja-JP"/>
    </w:rPr>
  </w:style>
  <w:style w:type="paragraph" w:styleId="a">
    <w:name w:val="List Bullet"/>
    <w:basedOn w:val="a1"/>
    <w:autoRedefine/>
    <w:rsid w:val="00DD0A02"/>
    <w:pPr>
      <w:numPr>
        <w:numId w:val="3"/>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1">
    <w:name w:val="캡션 Char"/>
    <w:aliases w:val="cap Char1,cap Char Char,Caption Char1 Char1,Caption Char Char Char1,Caption Char1 Char Char,Caption Char2 Char,Caption Char Char Char Char,Caption Char Char1 Char,Caption Char Char2,fig and tbl Char,fighead2 Char,Table Caption Char"/>
    <w:link w:val="af"/>
    <w:rsid w:val="00DD0A02"/>
    <w:rPr>
      <w:rFonts w:eastAsia="MS Gothic"/>
      <w:b/>
      <w:sz w:val="24"/>
      <w:lang w:val="en-GB" w:eastAsia="ja-JP"/>
    </w:rPr>
  </w:style>
  <w:style w:type="paragraph" w:styleId="af0">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1"/>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8"/>
    <w:rsid w:val="00046DEE"/>
    <w:rPr>
      <w:rFonts w:eastAsia="MS Mincho"/>
      <w:szCs w:val="24"/>
      <w:lang w:eastAsia="en-US"/>
    </w:rPr>
  </w:style>
  <w:style w:type="paragraph" w:customStyle="1" w:styleId="References">
    <w:name w:val="References"/>
    <w:basedOn w:val="a1"/>
    <w:rsid w:val="00B543E0"/>
    <w:pPr>
      <w:numPr>
        <w:numId w:val="4"/>
      </w:numPr>
      <w:autoSpaceDE w:val="0"/>
      <w:autoSpaceDN w:val="0"/>
      <w:spacing w:after="60"/>
    </w:pPr>
    <w:rPr>
      <w:rFonts w:eastAsia="SimSun"/>
      <w:sz w:val="22"/>
      <w:szCs w:val="16"/>
      <w:lang w:val="en-US"/>
    </w:rPr>
  </w:style>
  <w:style w:type="paragraph" w:customStyle="1" w:styleId="a0">
    <w:name w:val="_내용"/>
    <w:basedOn w:val="a1"/>
    <w:rsid w:val="00D92AD4"/>
    <w:pPr>
      <w:widowControl w:val="0"/>
      <w:numPr>
        <w:numId w:val="5"/>
      </w:numPr>
      <w:wordWrap w:val="0"/>
      <w:autoSpaceDE w:val="0"/>
      <w:autoSpaceDN w:val="0"/>
      <w:spacing w:after="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1"/>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1"/>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link w:val="B2Char"/>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1"/>
    <w:rsid w:val="00061401"/>
    <w:pPr>
      <w:ind w:leftChars="400" w:left="100" w:hangingChars="200" w:hanging="200"/>
      <w:contextualSpacing/>
    </w:pPr>
  </w:style>
  <w:style w:type="paragraph" w:styleId="af1">
    <w:name w:val="footer"/>
    <w:basedOn w:val="a1"/>
    <w:link w:val="Char2"/>
    <w:rsid w:val="00CB15B0"/>
    <w:pPr>
      <w:tabs>
        <w:tab w:val="center" w:pos="4513"/>
        <w:tab w:val="right" w:pos="9026"/>
      </w:tabs>
      <w:snapToGrid w:val="0"/>
    </w:pPr>
  </w:style>
  <w:style w:type="character" w:customStyle="1" w:styleId="Char2">
    <w:name w:val="바닥글 Char"/>
    <w:link w:val="af1"/>
    <w:rsid w:val="00CB15B0"/>
    <w:rPr>
      <w:rFonts w:eastAsia="MS Mincho"/>
      <w:lang w:val="en-GB" w:eastAsia="en-US"/>
    </w:rPr>
  </w:style>
  <w:style w:type="character" w:customStyle="1" w:styleId="fnte074">
    <w:name w:val="fnt_e074"/>
    <w:rsid w:val="00E266AC"/>
    <w:rPr>
      <w:rFonts w:ascii="Arial" w:hAnsi="Arial" w:cs="Arial" w:hint="default"/>
      <w:b w:val="0"/>
      <w:bCs w:val="0"/>
      <w:color w:val="666666"/>
      <w:sz w:val="18"/>
      <w:szCs w:val="18"/>
    </w:rPr>
  </w:style>
  <w:style w:type="paragraph" w:customStyle="1" w:styleId="B1">
    <w:name w:val="B1"/>
    <w:basedOn w:val="af2"/>
    <w:link w:val="B1Char1"/>
    <w:qFormat/>
    <w:rsid w:val="00861495"/>
    <w:pPr>
      <w:overflowPunct w:val="0"/>
      <w:autoSpaceDE w:val="0"/>
      <w:autoSpaceDN w:val="0"/>
      <w:adjustRightInd w:val="0"/>
      <w:spacing w:before="0" w:line="240" w:lineRule="auto"/>
      <w:ind w:leftChars="0" w:left="568" w:firstLineChars="0" w:hanging="284"/>
      <w:contextualSpacing w:val="0"/>
      <w:jc w:val="left"/>
      <w:textAlignment w:val="baseline"/>
    </w:pPr>
    <w:rPr>
      <w:rFonts w:eastAsia="SimSun"/>
      <w:lang w:eastAsia="ja-JP"/>
    </w:rPr>
  </w:style>
  <w:style w:type="paragraph" w:styleId="af2">
    <w:name w:val="List"/>
    <w:basedOn w:val="a1"/>
    <w:rsid w:val="00861495"/>
    <w:pPr>
      <w:ind w:leftChars="200" w:left="100" w:hangingChars="200" w:hanging="200"/>
      <w:contextualSpacing/>
    </w:pPr>
  </w:style>
  <w:style w:type="character" w:styleId="af3">
    <w:name w:val="Placeholder Text"/>
    <w:basedOn w:val="a2"/>
    <w:uiPriority w:val="99"/>
    <w:semiHidden/>
    <w:rsid w:val="003B7417"/>
    <w:rPr>
      <w:color w:val="808080"/>
    </w:rPr>
  </w:style>
  <w:style w:type="paragraph" w:styleId="af4">
    <w:name w:val="Date"/>
    <w:basedOn w:val="a1"/>
    <w:next w:val="a1"/>
    <w:link w:val="Char3"/>
    <w:rsid w:val="004F37DA"/>
  </w:style>
  <w:style w:type="character" w:customStyle="1" w:styleId="Char3">
    <w:name w:val="날짜 Char"/>
    <w:basedOn w:val="a2"/>
    <w:link w:val="af4"/>
    <w:rsid w:val="004F37DA"/>
    <w:rPr>
      <w:rFonts w:eastAsia="MS Mincho"/>
      <w:lang w:val="en-GB" w:eastAsia="en-US"/>
    </w:rPr>
  </w:style>
  <w:style w:type="character" w:styleId="af5">
    <w:name w:val="Hyperlink"/>
    <w:uiPriority w:val="99"/>
    <w:rsid w:val="00C1458F"/>
    <w:rPr>
      <w:color w:val="0000FF"/>
      <w:u w:val="single"/>
    </w:rPr>
  </w:style>
  <w:style w:type="paragraph" w:customStyle="1" w:styleId="LGTdoc1">
    <w:name w:val="LGTdoc_제목1"/>
    <w:basedOn w:val="a1"/>
    <w:rsid w:val="00953734"/>
    <w:pPr>
      <w:adjustRightInd w:val="0"/>
      <w:snapToGrid w:val="0"/>
      <w:spacing w:beforeLines="50" w:before="0" w:after="100" w:afterAutospacing="1" w:line="240" w:lineRule="auto"/>
      <w:ind w:left="0" w:firstLine="0"/>
    </w:pPr>
    <w:rPr>
      <w:rFonts w:eastAsia="바탕"/>
      <w:b/>
      <w:snapToGrid w:val="0"/>
      <w:sz w:val="28"/>
      <w:lang w:eastAsia="ko-KR"/>
    </w:rPr>
  </w:style>
  <w:style w:type="paragraph" w:customStyle="1" w:styleId="TdocHeader2">
    <w:name w:val="Tdoc_Header_2"/>
    <w:basedOn w:val="a1"/>
    <w:rsid w:val="004727AD"/>
    <w:pPr>
      <w:widowControl w:val="0"/>
      <w:tabs>
        <w:tab w:val="left" w:pos="1701"/>
        <w:tab w:val="right" w:pos="9072"/>
        <w:tab w:val="right" w:pos="10206"/>
      </w:tabs>
      <w:spacing w:before="0" w:after="0" w:line="240" w:lineRule="auto"/>
      <w:ind w:left="1440" w:hanging="1440"/>
    </w:pPr>
    <w:rPr>
      <w:rFonts w:ascii="Arial" w:eastAsia="바탕" w:hAnsi="Arial"/>
      <w:b/>
      <w:sz w:val="18"/>
    </w:rPr>
  </w:style>
  <w:style w:type="character" w:customStyle="1" w:styleId="Char0">
    <w:name w:val="목록 단락 Char"/>
    <w:aliases w:val="- Bullets Char,リスト段落 Char"/>
    <w:link w:val="ad"/>
    <w:uiPriority w:val="34"/>
    <w:qFormat/>
    <w:rsid w:val="004545C8"/>
    <w:rPr>
      <w:rFonts w:ascii="바탕" w:hAnsi="바탕" w:cs="굴림"/>
    </w:rPr>
  </w:style>
  <w:style w:type="paragraph" w:customStyle="1" w:styleId="ran1bullet1">
    <w:name w:val="ran1bullet1"/>
    <w:basedOn w:val="a1"/>
    <w:uiPriority w:val="99"/>
    <w:rsid w:val="00E53649"/>
    <w:pPr>
      <w:spacing w:before="100" w:beforeAutospacing="1" w:after="100" w:afterAutospacing="1" w:line="240" w:lineRule="auto"/>
      <w:ind w:left="0" w:firstLine="0"/>
      <w:jc w:val="left"/>
    </w:pPr>
    <w:rPr>
      <w:rFonts w:ascii="굴림" w:eastAsia="굴림" w:hAnsi="굴림" w:cs="굴림"/>
      <w:sz w:val="24"/>
      <w:szCs w:val="24"/>
      <w:lang w:val="en-US" w:eastAsia="ko-KR"/>
    </w:rPr>
  </w:style>
  <w:style w:type="paragraph" w:customStyle="1" w:styleId="ran1bullet2">
    <w:name w:val="ran1bullet2"/>
    <w:basedOn w:val="a1"/>
    <w:uiPriority w:val="99"/>
    <w:rsid w:val="00E53649"/>
    <w:pPr>
      <w:spacing w:before="100" w:beforeAutospacing="1" w:after="100" w:afterAutospacing="1" w:line="240" w:lineRule="auto"/>
      <w:ind w:left="0" w:firstLine="0"/>
      <w:jc w:val="left"/>
    </w:pPr>
    <w:rPr>
      <w:rFonts w:ascii="굴림" w:eastAsia="굴림" w:hAnsi="굴림" w:cs="굴림"/>
      <w:sz w:val="24"/>
      <w:szCs w:val="24"/>
      <w:lang w:val="en-US" w:eastAsia="ko-KR"/>
    </w:rPr>
  </w:style>
  <w:style w:type="paragraph" w:customStyle="1" w:styleId="ran1bullet3">
    <w:name w:val="ran1bullet3"/>
    <w:basedOn w:val="a1"/>
    <w:uiPriority w:val="99"/>
    <w:rsid w:val="00E53649"/>
    <w:pPr>
      <w:spacing w:before="100" w:beforeAutospacing="1" w:after="100" w:afterAutospacing="1" w:line="240" w:lineRule="auto"/>
      <w:ind w:left="0" w:firstLine="0"/>
      <w:jc w:val="left"/>
    </w:pPr>
    <w:rPr>
      <w:rFonts w:ascii="굴림" w:eastAsia="굴림" w:hAnsi="굴림" w:cs="굴림"/>
      <w:sz w:val="24"/>
      <w:szCs w:val="24"/>
      <w:lang w:val="en-US" w:eastAsia="ko-KR"/>
    </w:rPr>
  </w:style>
  <w:style w:type="character" w:customStyle="1" w:styleId="5Char">
    <w:name w:val="제목 5 Char"/>
    <w:basedOn w:val="a2"/>
    <w:link w:val="5"/>
    <w:semiHidden/>
    <w:rsid w:val="005A0F43"/>
    <w:rPr>
      <w:rFonts w:asciiTheme="majorHAnsi" w:eastAsiaTheme="majorEastAsia" w:hAnsiTheme="majorHAnsi" w:cstheme="majorBidi"/>
      <w:lang w:val="en-GB" w:eastAsia="en-US"/>
    </w:rPr>
  </w:style>
  <w:style w:type="character" w:customStyle="1" w:styleId="B1Char1">
    <w:name w:val="B1 Char1"/>
    <w:link w:val="B1"/>
    <w:rsid w:val="005A0F43"/>
    <w:rPr>
      <w:rFonts w:eastAsia="SimSun"/>
      <w:lang w:val="en-GB" w:eastAsia="ja-JP"/>
    </w:rPr>
  </w:style>
  <w:style w:type="character" w:customStyle="1" w:styleId="B2Char">
    <w:name w:val="B2 Char"/>
    <w:basedOn w:val="a2"/>
    <w:link w:val="B2"/>
    <w:locked/>
    <w:rsid w:val="00F421EA"/>
    <w:rPr>
      <w:rFonts w:eastAsia="MS Mincho"/>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361941">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48787067">
      <w:bodyDiv w:val="1"/>
      <w:marLeft w:val="0"/>
      <w:marRight w:val="0"/>
      <w:marTop w:val="0"/>
      <w:marBottom w:val="0"/>
      <w:divBdr>
        <w:top w:val="none" w:sz="0" w:space="0" w:color="auto"/>
        <w:left w:val="none" w:sz="0" w:space="0" w:color="auto"/>
        <w:bottom w:val="none" w:sz="0" w:space="0" w:color="auto"/>
        <w:right w:val="none" w:sz="0" w:space="0" w:color="auto"/>
      </w:divBdr>
    </w:div>
    <w:div w:id="185869748">
      <w:bodyDiv w:val="1"/>
      <w:marLeft w:val="0"/>
      <w:marRight w:val="0"/>
      <w:marTop w:val="0"/>
      <w:marBottom w:val="0"/>
      <w:divBdr>
        <w:top w:val="none" w:sz="0" w:space="0" w:color="auto"/>
        <w:left w:val="none" w:sz="0" w:space="0" w:color="auto"/>
        <w:bottom w:val="none" w:sz="0" w:space="0" w:color="auto"/>
        <w:right w:val="none" w:sz="0" w:space="0" w:color="auto"/>
      </w:divBdr>
    </w:div>
    <w:div w:id="193929171">
      <w:bodyDiv w:val="1"/>
      <w:marLeft w:val="0"/>
      <w:marRight w:val="0"/>
      <w:marTop w:val="0"/>
      <w:marBottom w:val="0"/>
      <w:divBdr>
        <w:top w:val="none" w:sz="0" w:space="0" w:color="auto"/>
        <w:left w:val="none" w:sz="0" w:space="0" w:color="auto"/>
        <w:bottom w:val="none" w:sz="0" w:space="0" w:color="auto"/>
        <w:right w:val="none" w:sz="0" w:space="0" w:color="auto"/>
      </w:divBdr>
    </w:div>
    <w:div w:id="204173700">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80713078">
      <w:bodyDiv w:val="1"/>
      <w:marLeft w:val="0"/>
      <w:marRight w:val="0"/>
      <w:marTop w:val="0"/>
      <w:marBottom w:val="0"/>
      <w:divBdr>
        <w:top w:val="none" w:sz="0" w:space="0" w:color="auto"/>
        <w:left w:val="none" w:sz="0" w:space="0" w:color="auto"/>
        <w:bottom w:val="none" w:sz="0" w:space="0" w:color="auto"/>
        <w:right w:val="none" w:sz="0" w:space="0" w:color="auto"/>
      </w:divBdr>
    </w:div>
    <w:div w:id="385180573">
      <w:bodyDiv w:val="1"/>
      <w:marLeft w:val="0"/>
      <w:marRight w:val="0"/>
      <w:marTop w:val="0"/>
      <w:marBottom w:val="0"/>
      <w:divBdr>
        <w:top w:val="none" w:sz="0" w:space="0" w:color="auto"/>
        <w:left w:val="none" w:sz="0" w:space="0" w:color="auto"/>
        <w:bottom w:val="none" w:sz="0" w:space="0" w:color="auto"/>
        <w:right w:val="none" w:sz="0" w:space="0" w:color="auto"/>
      </w:divBdr>
    </w:div>
    <w:div w:id="438721552">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491413995">
      <w:bodyDiv w:val="1"/>
      <w:marLeft w:val="0"/>
      <w:marRight w:val="0"/>
      <w:marTop w:val="0"/>
      <w:marBottom w:val="0"/>
      <w:divBdr>
        <w:top w:val="none" w:sz="0" w:space="0" w:color="auto"/>
        <w:left w:val="none" w:sz="0" w:space="0" w:color="auto"/>
        <w:bottom w:val="none" w:sz="0" w:space="0" w:color="auto"/>
        <w:right w:val="none" w:sz="0" w:space="0" w:color="auto"/>
      </w:divBdr>
    </w:div>
    <w:div w:id="508371516">
      <w:bodyDiv w:val="1"/>
      <w:marLeft w:val="0"/>
      <w:marRight w:val="0"/>
      <w:marTop w:val="0"/>
      <w:marBottom w:val="0"/>
      <w:divBdr>
        <w:top w:val="none" w:sz="0" w:space="0" w:color="auto"/>
        <w:left w:val="none" w:sz="0" w:space="0" w:color="auto"/>
        <w:bottom w:val="none" w:sz="0" w:space="0" w:color="auto"/>
        <w:right w:val="none" w:sz="0" w:space="0" w:color="auto"/>
      </w:divBdr>
      <w:divsChild>
        <w:div w:id="940407330">
          <w:marLeft w:val="0"/>
          <w:marRight w:val="0"/>
          <w:marTop w:val="0"/>
          <w:marBottom w:val="0"/>
          <w:divBdr>
            <w:top w:val="none" w:sz="0" w:space="0" w:color="auto"/>
            <w:left w:val="none" w:sz="0" w:space="0" w:color="auto"/>
            <w:bottom w:val="none" w:sz="0" w:space="0" w:color="auto"/>
            <w:right w:val="none" w:sz="0" w:space="0" w:color="auto"/>
          </w:divBdr>
          <w:divsChild>
            <w:div w:id="1944876889">
              <w:marLeft w:val="0"/>
              <w:marRight w:val="0"/>
              <w:marTop w:val="0"/>
              <w:marBottom w:val="0"/>
              <w:divBdr>
                <w:top w:val="none" w:sz="0" w:space="0" w:color="auto"/>
                <w:left w:val="none" w:sz="0" w:space="0" w:color="auto"/>
                <w:bottom w:val="none" w:sz="0" w:space="0" w:color="auto"/>
                <w:right w:val="none" w:sz="0" w:space="0" w:color="auto"/>
              </w:divBdr>
              <w:divsChild>
                <w:div w:id="1036277929">
                  <w:marLeft w:val="240"/>
                  <w:marRight w:val="5055"/>
                  <w:marTop w:val="0"/>
                  <w:marBottom w:val="0"/>
                  <w:divBdr>
                    <w:top w:val="none" w:sz="0" w:space="0" w:color="auto"/>
                    <w:left w:val="none" w:sz="0" w:space="0" w:color="auto"/>
                    <w:bottom w:val="none" w:sz="0" w:space="0" w:color="auto"/>
                    <w:right w:val="none" w:sz="0" w:space="0" w:color="auto"/>
                  </w:divBdr>
                  <w:divsChild>
                    <w:div w:id="967979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34664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08189724">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4931042">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60417735">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2577145">
      <w:bodyDiv w:val="1"/>
      <w:marLeft w:val="0"/>
      <w:marRight w:val="0"/>
      <w:marTop w:val="0"/>
      <w:marBottom w:val="0"/>
      <w:divBdr>
        <w:top w:val="none" w:sz="0" w:space="0" w:color="auto"/>
        <w:left w:val="none" w:sz="0" w:space="0" w:color="auto"/>
        <w:bottom w:val="none" w:sz="0" w:space="0" w:color="auto"/>
        <w:right w:val="none" w:sz="0" w:space="0" w:color="auto"/>
      </w:divBdr>
    </w:div>
    <w:div w:id="888876476">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638357">
      <w:bodyDiv w:val="1"/>
      <w:marLeft w:val="0"/>
      <w:marRight w:val="0"/>
      <w:marTop w:val="0"/>
      <w:marBottom w:val="0"/>
      <w:divBdr>
        <w:top w:val="none" w:sz="0" w:space="0" w:color="auto"/>
        <w:left w:val="none" w:sz="0" w:space="0" w:color="auto"/>
        <w:bottom w:val="none" w:sz="0" w:space="0" w:color="auto"/>
        <w:right w:val="none" w:sz="0" w:space="0" w:color="auto"/>
      </w:divBdr>
    </w:div>
    <w:div w:id="965433842">
      <w:bodyDiv w:val="1"/>
      <w:marLeft w:val="0"/>
      <w:marRight w:val="0"/>
      <w:marTop w:val="0"/>
      <w:marBottom w:val="0"/>
      <w:divBdr>
        <w:top w:val="none" w:sz="0" w:space="0" w:color="auto"/>
        <w:left w:val="none" w:sz="0" w:space="0" w:color="auto"/>
        <w:bottom w:val="none" w:sz="0" w:space="0" w:color="auto"/>
        <w:right w:val="none" w:sz="0" w:space="0" w:color="auto"/>
      </w:divBdr>
    </w:div>
    <w:div w:id="981622260">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9178600">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7665851">
      <w:bodyDiv w:val="1"/>
      <w:marLeft w:val="0"/>
      <w:marRight w:val="0"/>
      <w:marTop w:val="0"/>
      <w:marBottom w:val="0"/>
      <w:divBdr>
        <w:top w:val="none" w:sz="0" w:space="0" w:color="auto"/>
        <w:left w:val="none" w:sz="0" w:space="0" w:color="auto"/>
        <w:bottom w:val="none" w:sz="0" w:space="0" w:color="auto"/>
        <w:right w:val="none" w:sz="0" w:space="0" w:color="auto"/>
      </w:divBdr>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98028519">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819800">
      <w:bodyDiv w:val="1"/>
      <w:marLeft w:val="0"/>
      <w:marRight w:val="0"/>
      <w:marTop w:val="0"/>
      <w:marBottom w:val="0"/>
      <w:divBdr>
        <w:top w:val="none" w:sz="0" w:space="0" w:color="auto"/>
        <w:left w:val="none" w:sz="0" w:space="0" w:color="auto"/>
        <w:bottom w:val="none" w:sz="0" w:space="0" w:color="auto"/>
        <w:right w:val="none" w:sz="0" w:space="0" w:color="auto"/>
      </w:divBdr>
    </w:div>
    <w:div w:id="1358385858">
      <w:bodyDiv w:val="1"/>
      <w:marLeft w:val="0"/>
      <w:marRight w:val="0"/>
      <w:marTop w:val="0"/>
      <w:marBottom w:val="0"/>
      <w:divBdr>
        <w:top w:val="none" w:sz="0" w:space="0" w:color="auto"/>
        <w:left w:val="none" w:sz="0" w:space="0" w:color="auto"/>
        <w:bottom w:val="none" w:sz="0" w:space="0" w:color="auto"/>
        <w:right w:val="none" w:sz="0" w:space="0" w:color="auto"/>
      </w:divBdr>
    </w:div>
    <w:div w:id="1369375420">
      <w:bodyDiv w:val="1"/>
      <w:marLeft w:val="0"/>
      <w:marRight w:val="0"/>
      <w:marTop w:val="0"/>
      <w:marBottom w:val="0"/>
      <w:divBdr>
        <w:top w:val="none" w:sz="0" w:space="0" w:color="auto"/>
        <w:left w:val="none" w:sz="0" w:space="0" w:color="auto"/>
        <w:bottom w:val="none" w:sz="0" w:space="0" w:color="auto"/>
        <w:right w:val="none" w:sz="0" w:space="0" w:color="auto"/>
      </w:divBdr>
    </w:div>
    <w:div w:id="1513183975">
      <w:bodyDiv w:val="1"/>
      <w:marLeft w:val="0"/>
      <w:marRight w:val="0"/>
      <w:marTop w:val="0"/>
      <w:marBottom w:val="0"/>
      <w:divBdr>
        <w:top w:val="none" w:sz="0" w:space="0" w:color="auto"/>
        <w:left w:val="none" w:sz="0" w:space="0" w:color="auto"/>
        <w:bottom w:val="none" w:sz="0" w:space="0" w:color="auto"/>
        <w:right w:val="none" w:sz="0" w:space="0" w:color="auto"/>
      </w:divBdr>
    </w:div>
    <w:div w:id="1590431771">
      <w:bodyDiv w:val="1"/>
      <w:marLeft w:val="0"/>
      <w:marRight w:val="0"/>
      <w:marTop w:val="0"/>
      <w:marBottom w:val="0"/>
      <w:divBdr>
        <w:top w:val="none" w:sz="0" w:space="0" w:color="auto"/>
        <w:left w:val="none" w:sz="0" w:space="0" w:color="auto"/>
        <w:bottom w:val="none" w:sz="0" w:space="0" w:color="auto"/>
        <w:right w:val="none" w:sz="0" w:space="0" w:color="auto"/>
      </w:divBdr>
    </w:div>
    <w:div w:id="1617132669">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686712493">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14335227">
      <w:bodyDiv w:val="1"/>
      <w:marLeft w:val="0"/>
      <w:marRight w:val="0"/>
      <w:marTop w:val="0"/>
      <w:marBottom w:val="0"/>
      <w:divBdr>
        <w:top w:val="none" w:sz="0" w:space="0" w:color="auto"/>
        <w:left w:val="none" w:sz="0" w:space="0" w:color="auto"/>
        <w:bottom w:val="none" w:sz="0" w:space="0" w:color="auto"/>
        <w:right w:val="none" w:sz="0" w:space="0" w:color="auto"/>
      </w:divBdr>
    </w:div>
    <w:div w:id="2015959452">
      <w:bodyDiv w:val="1"/>
      <w:marLeft w:val="0"/>
      <w:marRight w:val="0"/>
      <w:marTop w:val="0"/>
      <w:marBottom w:val="0"/>
      <w:divBdr>
        <w:top w:val="none" w:sz="0" w:space="0" w:color="auto"/>
        <w:left w:val="none" w:sz="0" w:space="0" w:color="auto"/>
        <w:bottom w:val="none" w:sz="0" w:space="0" w:color="auto"/>
        <w:right w:val="none" w:sz="0" w:space="0" w:color="auto"/>
      </w:divBdr>
    </w:div>
    <w:div w:id="2033143993">
      <w:bodyDiv w:val="1"/>
      <w:marLeft w:val="0"/>
      <w:marRight w:val="0"/>
      <w:marTop w:val="0"/>
      <w:marBottom w:val="0"/>
      <w:divBdr>
        <w:top w:val="none" w:sz="0" w:space="0" w:color="auto"/>
        <w:left w:val="none" w:sz="0" w:space="0" w:color="auto"/>
        <w:bottom w:val="none" w:sz="0" w:space="0" w:color="auto"/>
        <w:right w:val="none" w:sz="0" w:space="0" w:color="auto"/>
      </w:divBdr>
    </w:div>
    <w:div w:id="2085445821">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16318302">
      <w:bodyDiv w:val="1"/>
      <w:marLeft w:val="0"/>
      <w:marRight w:val="0"/>
      <w:marTop w:val="0"/>
      <w:marBottom w:val="0"/>
      <w:divBdr>
        <w:top w:val="none" w:sz="0" w:space="0" w:color="auto"/>
        <w:left w:val="none" w:sz="0" w:space="0" w:color="auto"/>
        <w:bottom w:val="none" w:sz="0" w:space="0" w:color="auto"/>
        <w:right w:val="none" w:sz="0" w:space="0" w:color="auto"/>
      </w:divBdr>
    </w:div>
    <w:div w:id="2127770301">
      <w:bodyDiv w:val="1"/>
      <w:marLeft w:val="0"/>
      <w:marRight w:val="0"/>
      <w:marTop w:val="0"/>
      <w:marBottom w:val="0"/>
      <w:divBdr>
        <w:top w:val="none" w:sz="0" w:space="0" w:color="auto"/>
        <w:left w:val="none" w:sz="0" w:space="0" w:color="auto"/>
        <w:bottom w:val="none" w:sz="0" w:space="0" w:color="auto"/>
        <w:right w:val="none" w:sz="0" w:space="0" w:color="auto"/>
      </w:divBdr>
    </w:div>
    <w:div w:id="2140146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362EA6B-5FF1-42C3-B4F4-A292353B04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1426</Words>
  <Characters>8134</Characters>
  <Application>Microsoft Office Word</Application>
  <DocSecurity>0</DocSecurity>
  <Lines>67</Lines>
  <Paragraphs>19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9541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dc:description/>
  <cp:lastModifiedBy>김영태/책임연구원/차세대표준(연)ACS팀(youngtae99.kim@lge.com)</cp:lastModifiedBy>
  <cp:revision>3</cp:revision>
  <cp:lastPrinted>2016-05-13T07:55:00Z</cp:lastPrinted>
  <dcterms:created xsi:type="dcterms:W3CDTF">2018-04-06T13:29:00Z</dcterms:created>
  <dcterms:modified xsi:type="dcterms:W3CDTF">2018-04-06T13:30:00Z</dcterms:modified>
</cp:coreProperties>
</file>